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3032" w14:textId="77777777" w:rsidR="009B2EB9" w:rsidRPr="00ED2045" w:rsidRDefault="009B2EB9" w:rsidP="009B2EB9">
      <w:pPr>
        <w:autoSpaceDE w:val="0"/>
        <w:autoSpaceDN w:val="0"/>
        <w:adjustRightInd w:val="0"/>
        <w:jc w:val="center"/>
        <w:rPr>
          <w:b/>
          <w:bCs/>
          <w:sz w:val="20"/>
          <w:szCs w:val="20"/>
          <w:lang w:val="en-US"/>
        </w:rPr>
      </w:pPr>
      <w:r w:rsidRPr="00ED2045">
        <w:rPr>
          <w:b/>
          <w:bCs/>
          <w:sz w:val="20"/>
          <w:szCs w:val="20"/>
          <w:lang w:val="en-US"/>
        </w:rPr>
        <w:t xml:space="preserve">SYLLABUS </w:t>
      </w:r>
    </w:p>
    <w:p w14:paraId="7FF7D1E4" w14:textId="56EC7425" w:rsidR="009B2EB9" w:rsidRPr="00ED2045" w:rsidRDefault="009B2EB9" w:rsidP="009B2EB9">
      <w:pPr>
        <w:jc w:val="center"/>
        <w:rPr>
          <w:b/>
          <w:sz w:val="20"/>
          <w:szCs w:val="20"/>
          <w:lang w:val="en-US"/>
        </w:rPr>
      </w:pPr>
      <w:r w:rsidRPr="00ED2045">
        <w:rPr>
          <w:b/>
          <w:sz w:val="20"/>
          <w:szCs w:val="20"/>
          <w:lang w:val="en-US"/>
        </w:rPr>
        <w:t>Fall semester 202</w:t>
      </w:r>
      <w:r w:rsidR="00856A85">
        <w:rPr>
          <w:b/>
          <w:sz w:val="20"/>
          <w:szCs w:val="20"/>
          <w:lang w:val="en-US"/>
        </w:rPr>
        <w:t>2</w:t>
      </w:r>
      <w:r w:rsidRPr="00ED2045">
        <w:rPr>
          <w:b/>
          <w:sz w:val="20"/>
          <w:szCs w:val="20"/>
          <w:lang w:val="en-US"/>
        </w:rPr>
        <w:t>-202</w:t>
      </w:r>
      <w:r w:rsidR="00856A85">
        <w:rPr>
          <w:b/>
          <w:sz w:val="20"/>
          <w:szCs w:val="20"/>
          <w:lang w:val="en-US"/>
        </w:rPr>
        <w:t>3</w:t>
      </w:r>
      <w:r w:rsidRPr="00ED2045">
        <w:rPr>
          <w:b/>
          <w:sz w:val="20"/>
          <w:szCs w:val="20"/>
          <w:lang w:val="en-US"/>
        </w:rPr>
        <w:t xml:space="preserve"> academic years</w:t>
      </w:r>
    </w:p>
    <w:p w14:paraId="613C0EF6" w14:textId="77777777" w:rsidR="00912652" w:rsidRPr="00ED2045" w:rsidRDefault="009B2EB9" w:rsidP="009B2EB9">
      <w:pPr>
        <w:jc w:val="center"/>
        <w:rPr>
          <w:b/>
          <w:sz w:val="20"/>
          <w:szCs w:val="20"/>
          <w:lang w:val="kk-KZ"/>
        </w:rPr>
      </w:pPr>
      <w:r w:rsidRPr="00ED2045">
        <w:rPr>
          <w:b/>
          <w:sz w:val="20"/>
          <w:szCs w:val="20"/>
          <w:lang w:val="kk-KZ"/>
        </w:rPr>
        <w:t xml:space="preserve"> </w:t>
      </w:r>
      <w:r w:rsidRPr="00ED2045">
        <w:rPr>
          <w:b/>
          <w:sz w:val="20"/>
          <w:szCs w:val="20"/>
          <w:lang w:val="en-US"/>
        </w:rPr>
        <w:t xml:space="preserve">on the educational program </w:t>
      </w:r>
      <w:r w:rsidR="00912652" w:rsidRPr="00ED2045">
        <w:rPr>
          <w:b/>
          <w:sz w:val="20"/>
          <w:szCs w:val="20"/>
          <w:lang w:val="kk-KZ"/>
        </w:rPr>
        <w:t>«</w:t>
      </w:r>
      <w:r w:rsidR="002F10EE" w:rsidRPr="002F10EE">
        <w:rPr>
          <w:b/>
          <w:i/>
          <w:sz w:val="20"/>
          <w:szCs w:val="20"/>
          <w:lang w:val="en-US"/>
        </w:rPr>
        <w:t xml:space="preserve">Modern </w:t>
      </w:r>
      <w:r w:rsidR="005F1527">
        <w:rPr>
          <w:b/>
          <w:i/>
          <w:sz w:val="20"/>
          <w:szCs w:val="20"/>
          <w:lang w:val="en-US"/>
        </w:rPr>
        <w:t>Chemical Breakthrough</w:t>
      </w:r>
      <w:r w:rsidR="00912652" w:rsidRPr="00ED2045">
        <w:rPr>
          <w:b/>
          <w:sz w:val="20"/>
          <w:szCs w:val="20"/>
          <w:lang w:val="kk-KZ"/>
        </w:rPr>
        <w:t xml:space="preserve">» </w:t>
      </w:r>
      <w:r w:rsidR="00912652" w:rsidRPr="00ED2045">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566"/>
        <w:gridCol w:w="1275"/>
        <w:gridCol w:w="1134"/>
        <w:gridCol w:w="1415"/>
      </w:tblGrid>
      <w:tr w:rsidR="00ED2045" w:rsidRPr="00856A85" w14:paraId="657A5F1B" w14:textId="77777777" w:rsidTr="00FC692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816EC60"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770621"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2DF01" w14:textId="77777777" w:rsidR="009B2EB9" w:rsidRPr="00ED2045" w:rsidRDefault="009B2EB9" w:rsidP="009B2EB9">
            <w:pPr>
              <w:autoSpaceDE w:val="0"/>
              <w:autoSpaceDN w:val="0"/>
              <w:adjustRightInd w:val="0"/>
              <w:rPr>
                <w:b/>
                <w:sz w:val="20"/>
                <w:szCs w:val="20"/>
                <w:lang w:val="en-US"/>
              </w:rPr>
            </w:pPr>
            <w:r w:rsidRPr="00ED2045">
              <w:rPr>
                <w:b/>
                <w:sz w:val="20"/>
                <w:szCs w:val="20"/>
                <w:lang w:val="en-US"/>
              </w:rPr>
              <w:t>I</w:t>
            </w:r>
            <w:r w:rsidRPr="00ED2045">
              <w:rPr>
                <w:b/>
                <w:sz w:val="20"/>
                <w:szCs w:val="20"/>
                <w:lang w:val="en"/>
              </w:rPr>
              <w:t>ndependent work of students (IWS</w:t>
            </w:r>
            <w:r w:rsidRPr="00ED2045">
              <w:rPr>
                <w:b/>
                <w:sz w:val="20"/>
                <w:szCs w:val="20"/>
                <w:lang w:val="en-US"/>
              </w:rPr>
              <w:t>)</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9A1F9FD" w14:textId="77777777" w:rsidR="009B2EB9" w:rsidRPr="00ED2045" w:rsidRDefault="009B2EB9" w:rsidP="009B2EB9">
            <w:pPr>
              <w:autoSpaceDE w:val="0"/>
              <w:autoSpaceDN w:val="0"/>
              <w:adjustRightInd w:val="0"/>
              <w:rPr>
                <w:b/>
                <w:sz w:val="20"/>
                <w:szCs w:val="20"/>
                <w:lang w:val="en-US"/>
              </w:rPr>
            </w:pPr>
            <w:r w:rsidRPr="00ED2045">
              <w:rPr>
                <w:b/>
                <w:bCs/>
                <w:sz w:val="20"/>
                <w:szCs w:val="20"/>
                <w:lang w:val="en-US"/>
              </w:rPr>
              <w:t>No. of hours per week</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6003A79" w14:textId="77777777" w:rsidR="009B2EB9" w:rsidRPr="00ED2045" w:rsidRDefault="009B2EB9" w:rsidP="009B2EB9">
            <w:pPr>
              <w:autoSpaceDE w:val="0"/>
              <w:autoSpaceDN w:val="0"/>
              <w:adjustRightInd w:val="0"/>
              <w:rPr>
                <w:b/>
                <w:sz w:val="20"/>
                <w:szCs w:val="20"/>
              </w:rPr>
            </w:pPr>
            <w:r w:rsidRPr="00ED2045">
              <w:rPr>
                <w:b/>
                <w:bCs/>
                <w:sz w:val="20"/>
                <w:szCs w:val="20"/>
                <w:lang w:val="en-US"/>
              </w:rPr>
              <w:t>Number of credits</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D00C73" w14:textId="77777777" w:rsidR="009B2EB9" w:rsidRPr="00ED2045" w:rsidRDefault="009B2EB9" w:rsidP="009B2EB9">
            <w:pPr>
              <w:autoSpaceDE w:val="0"/>
              <w:autoSpaceDN w:val="0"/>
              <w:adjustRightInd w:val="0"/>
              <w:jc w:val="center"/>
              <w:rPr>
                <w:b/>
                <w:sz w:val="20"/>
                <w:szCs w:val="20"/>
                <w:lang w:val="en-US"/>
              </w:rPr>
            </w:pPr>
            <w:r w:rsidRPr="00ED2045">
              <w:rPr>
                <w:b/>
                <w:sz w:val="20"/>
                <w:szCs w:val="20"/>
                <w:lang w:val="en"/>
              </w:rPr>
              <w:t>Independent work of student with teacher (IWST)</w:t>
            </w:r>
          </w:p>
        </w:tc>
      </w:tr>
      <w:tr w:rsidR="00ED2045" w:rsidRPr="00ED2045" w14:paraId="1B955567" w14:textId="77777777" w:rsidTr="00FC692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F8C04" w14:textId="77777777" w:rsidR="009B2EB9" w:rsidRPr="00ED2045" w:rsidRDefault="009B2EB9" w:rsidP="009B2EB9">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3CEF" w14:textId="77777777" w:rsidR="009B2EB9" w:rsidRPr="00ED2045" w:rsidRDefault="009B2EB9" w:rsidP="009B2EB9">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D819A" w14:textId="77777777" w:rsidR="009B2EB9" w:rsidRPr="00ED2045" w:rsidRDefault="009B2EB9" w:rsidP="009B2EB9">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91D68D" w14:textId="77777777" w:rsidR="009B2EB9" w:rsidRPr="00ED2045" w:rsidRDefault="009B2EB9" w:rsidP="009B2EB9">
            <w:pPr>
              <w:autoSpaceDE w:val="0"/>
              <w:autoSpaceDN w:val="0"/>
              <w:adjustRightInd w:val="0"/>
              <w:jc w:val="center"/>
              <w:rPr>
                <w:b/>
                <w:sz w:val="20"/>
                <w:szCs w:val="20"/>
              </w:rPr>
            </w:pPr>
            <w:r w:rsidRPr="00ED2045">
              <w:rPr>
                <w:b/>
                <w:sz w:val="20"/>
                <w:szCs w:val="20"/>
                <w:lang w:val="en-US"/>
              </w:rPr>
              <w:t>Lectures</w:t>
            </w:r>
            <w:r w:rsidRPr="00ED2045">
              <w:rPr>
                <w:b/>
                <w:sz w:val="20"/>
                <w:szCs w:val="20"/>
              </w:rPr>
              <w:t xml:space="preserve"> (</w:t>
            </w:r>
            <w:r w:rsidRPr="00ED2045">
              <w:rPr>
                <w:b/>
                <w:sz w:val="20"/>
                <w:szCs w:val="20"/>
                <w:lang w:val="en-US"/>
              </w:rPr>
              <w:t>L</w:t>
            </w:r>
            <w:r w:rsidRPr="00ED2045">
              <w:rPr>
                <w:b/>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E09E63" w14:textId="77777777" w:rsidR="009B2EB9" w:rsidRPr="00ED2045" w:rsidRDefault="009B2EB9" w:rsidP="009B2EB9">
            <w:pPr>
              <w:autoSpaceDE w:val="0"/>
              <w:autoSpaceDN w:val="0"/>
              <w:adjustRightInd w:val="0"/>
              <w:jc w:val="center"/>
              <w:rPr>
                <w:b/>
                <w:sz w:val="20"/>
                <w:szCs w:val="20"/>
              </w:rPr>
            </w:pPr>
            <w:r w:rsidRPr="00ED2045">
              <w:rPr>
                <w:b/>
                <w:sz w:val="20"/>
                <w:szCs w:val="20"/>
              </w:rPr>
              <w:t xml:space="preserve">Practical </w:t>
            </w:r>
            <w:r w:rsidRPr="00ED2045">
              <w:rPr>
                <w:b/>
                <w:sz w:val="20"/>
                <w:szCs w:val="20"/>
                <w:lang w:val="en-US"/>
              </w:rPr>
              <w:t xml:space="preserve">training </w:t>
            </w:r>
            <w:r w:rsidRPr="00ED2045">
              <w:rPr>
                <w:b/>
                <w:sz w:val="20"/>
                <w:szCs w:val="20"/>
              </w:rPr>
              <w:t>(</w:t>
            </w:r>
            <w:r w:rsidRPr="00ED2045">
              <w:rPr>
                <w:b/>
                <w:sz w:val="20"/>
                <w:szCs w:val="20"/>
                <w:lang w:val="en-US"/>
              </w:rPr>
              <w:t>PT</w:t>
            </w:r>
            <w:r w:rsidRPr="00ED2045">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F291A86" w14:textId="77777777" w:rsidR="009B2EB9" w:rsidRPr="00ED2045" w:rsidRDefault="009B2EB9" w:rsidP="009B2EB9">
            <w:pPr>
              <w:autoSpaceDE w:val="0"/>
              <w:autoSpaceDN w:val="0"/>
              <w:adjustRightInd w:val="0"/>
              <w:jc w:val="center"/>
              <w:rPr>
                <w:b/>
                <w:sz w:val="20"/>
                <w:szCs w:val="20"/>
              </w:rPr>
            </w:pPr>
            <w:r w:rsidRPr="00ED2045">
              <w:rPr>
                <w:b/>
                <w:sz w:val="20"/>
                <w:szCs w:val="20"/>
              </w:rPr>
              <w:t>Laboratory  (</w:t>
            </w:r>
            <w:r w:rsidRPr="00ED2045">
              <w:rPr>
                <w:b/>
                <w:sz w:val="20"/>
                <w:szCs w:val="20"/>
                <w:lang w:val="en-US"/>
              </w:rPr>
              <w:t>Lab</w:t>
            </w:r>
            <w:r w:rsidRPr="00ED2045">
              <w:rPr>
                <w:b/>
                <w:sz w:val="20"/>
                <w:szCs w:val="20"/>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B695D" w14:textId="77777777" w:rsidR="009B2EB9" w:rsidRPr="00ED2045" w:rsidRDefault="009B2EB9" w:rsidP="009B2EB9">
            <w:pPr>
              <w:rPr>
                <w:b/>
                <w:sz w:val="20"/>
                <w:szCs w:val="20"/>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5D0BB" w14:textId="77777777" w:rsidR="009B2EB9" w:rsidRPr="00ED2045" w:rsidRDefault="009B2EB9" w:rsidP="009B2EB9">
            <w:pPr>
              <w:rPr>
                <w:b/>
                <w:sz w:val="20"/>
                <w:szCs w:val="20"/>
              </w:rPr>
            </w:pPr>
          </w:p>
        </w:tc>
      </w:tr>
      <w:tr w:rsidR="00ED2045" w:rsidRPr="00ED2045" w14:paraId="50DD2861" w14:textId="77777777" w:rsidTr="00FC692D">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AF9FE20" w14:textId="77777777" w:rsidR="00912652" w:rsidRPr="00ED2045" w:rsidRDefault="005F1527" w:rsidP="00A0270B">
            <w:pPr>
              <w:autoSpaceDE w:val="0"/>
              <w:autoSpaceDN w:val="0"/>
              <w:adjustRightInd w:val="0"/>
              <w:jc w:val="center"/>
              <w:rPr>
                <w:sz w:val="20"/>
                <w:szCs w:val="20"/>
                <w:lang w:val="en-US"/>
              </w:rPr>
            </w:pPr>
            <w:r>
              <w:rPr>
                <w:sz w:val="20"/>
                <w:szCs w:val="20"/>
                <w:lang w:val="en-US"/>
              </w:rPr>
              <w:t>PNH7302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96E3D2" w14:textId="77777777" w:rsidR="00912652" w:rsidRPr="005F1527" w:rsidRDefault="005F1527" w:rsidP="00A0270B">
            <w:pPr>
              <w:autoSpaceDE w:val="0"/>
              <w:autoSpaceDN w:val="0"/>
              <w:adjustRightInd w:val="0"/>
              <w:rPr>
                <w:sz w:val="20"/>
                <w:szCs w:val="20"/>
                <w:lang w:val="en-US"/>
              </w:rPr>
            </w:pPr>
            <w:r w:rsidRPr="005F1527">
              <w:rPr>
                <w:sz w:val="20"/>
                <w:szCs w:val="20"/>
                <w:lang w:val="en-US"/>
              </w:rPr>
              <w:t>Modern Chemical Breakthrough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ED317" w14:textId="77777777" w:rsidR="00912652" w:rsidRPr="00ED2045" w:rsidRDefault="00E22088" w:rsidP="00A0270B">
            <w:pPr>
              <w:autoSpaceDE w:val="0"/>
              <w:autoSpaceDN w:val="0"/>
              <w:adjustRightInd w:val="0"/>
              <w:jc w:val="center"/>
              <w:rPr>
                <w:sz w:val="20"/>
                <w:szCs w:val="20"/>
              </w:rPr>
            </w:pPr>
            <w:r w:rsidRPr="00ED2045">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E51776" w14:textId="77777777" w:rsidR="00912652" w:rsidRPr="00ED2045" w:rsidRDefault="009D6B59" w:rsidP="00A0270B">
            <w:pPr>
              <w:autoSpaceDE w:val="0"/>
              <w:autoSpaceDN w:val="0"/>
              <w:adjustRightInd w:val="0"/>
              <w:jc w:val="center"/>
              <w:rPr>
                <w:sz w:val="20"/>
                <w:szCs w:val="20"/>
              </w:rPr>
            </w:pPr>
            <w:r w:rsidRPr="00ED2045">
              <w:rPr>
                <w:sz w:val="20"/>
                <w:szCs w:val="20"/>
              </w:rPr>
              <w:t>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1D851" w14:textId="77777777" w:rsidR="00912652" w:rsidRPr="00ED2045" w:rsidRDefault="009D6B59" w:rsidP="00A0270B">
            <w:pPr>
              <w:autoSpaceDE w:val="0"/>
              <w:autoSpaceDN w:val="0"/>
              <w:adjustRightInd w:val="0"/>
              <w:jc w:val="center"/>
              <w:rPr>
                <w:sz w:val="20"/>
                <w:szCs w:val="20"/>
              </w:rPr>
            </w:pPr>
            <w:r w:rsidRPr="00ED2045">
              <w:rPr>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947C15" w14:textId="77777777" w:rsidR="00912652" w:rsidRPr="00ED2045" w:rsidRDefault="009D6B59" w:rsidP="00A0270B">
            <w:pPr>
              <w:autoSpaceDE w:val="0"/>
              <w:autoSpaceDN w:val="0"/>
              <w:adjustRightInd w:val="0"/>
              <w:jc w:val="center"/>
              <w:rPr>
                <w:sz w:val="20"/>
                <w:szCs w:val="20"/>
              </w:rPr>
            </w:pPr>
            <w:r w:rsidRPr="00ED2045">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69179C" w14:textId="622D35EB" w:rsidR="00912652" w:rsidRPr="00ED2045" w:rsidRDefault="00856A85" w:rsidP="00A0270B">
            <w:pPr>
              <w:autoSpaceDE w:val="0"/>
              <w:autoSpaceDN w:val="0"/>
              <w:adjustRightInd w:val="0"/>
              <w:jc w:val="center"/>
              <w:rPr>
                <w:sz w:val="20"/>
                <w:szCs w:val="20"/>
              </w:rPr>
            </w:pPr>
            <w:r>
              <w:rPr>
                <w:sz w:val="20"/>
                <w:szCs w:val="20"/>
              </w:rPr>
              <w:t>7,5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6BB7751" w14:textId="77777777" w:rsidR="00912652" w:rsidRPr="00ED2045" w:rsidRDefault="00E22088" w:rsidP="00A0270B">
            <w:pPr>
              <w:autoSpaceDE w:val="0"/>
              <w:autoSpaceDN w:val="0"/>
              <w:adjustRightInd w:val="0"/>
              <w:jc w:val="center"/>
              <w:rPr>
                <w:sz w:val="20"/>
                <w:szCs w:val="20"/>
              </w:rPr>
            </w:pPr>
            <w:r w:rsidRPr="00ED2045">
              <w:rPr>
                <w:sz w:val="20"/>
                <w:szCs w:val="20"/>
              </w:rPr>
              <w:t>7</w:t>
            </w:r>
          </w:p>
        </w:tc>
      </w:tr>
      <w:tr w:rsidR="00ED2045" w:rsidRPr="00ED2045" w14:paraId="227C3D72" w14:textId="77777777" w:rsidTr="00824611">
        <w:tc>
          <w:tcPr>
            <w:tcW w:w="10516" w:type="dxa"/>
            <w:gridSpan w:val="9"/>
            <w:tcBorders>
              <w:top w:val="single" w:sz="4" w:space="0" w:color="000000"/>
              <w:left w:val="single" w:sz="4" w:space="0" w:color="000000"/>
              <w:bottom w:val="single" w:sz="4" w:space="0" w:color="000000"/>
              <w:right w:val="single" w:sz="4" w:space="0" w:color="000000"/>
            </w:tcBorders>
            <w:shd w:val="clear" w:color="auto" w:fill="auto"/>
          </w:tcPr>
          <w:p w14:paraId="4F62F5CB" w14:textId="77777777" w:rsidR="00912652" w:rsidRPr="00ED2045" w:rsidRDefault="009B2EB9" w:rsidP="00A0270B">
            <w:pPr>
              <w:autoSpaceDE w:val="0"/>
              <w:autoSpaceDN w:val="0"/>
              <w:adjustRightInd w:val="0"/>
              <w:jc w:val="center"/>
              <w:rPr>
                <w:b/>
                <w:sz w:val="20"/>
                <w:szCs w:val="20"/>
              </w:rPr>
            </w:pPr>
            <w:r w:rsidRPr="00ED2045">
              <w:rPr>
                <w:b/>
                <w:bCs/>
                <w:sz w:val="20"/>
                <w:szCs w:val="20"/>
                <w:lang w:val="en-US"/>
              </w:rPr>
              <w:t>Academic course information</w:t>
            </w:r>
          </w:p>
        </w:tc>
      </w:tr>
      <w:tr w:rsidR="00201B57" w:rsidRPr="00ED2045" w14:paraId="1371D918" w14:textId="77777777" w:rsidTr="0059353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34E09F2" w14:textId="77777777" w:rsidR="00201B57" w:rsidRPr="00ED2045" w:rsidRDefault="00201B57" w:rsidP="009B2EB9">
            <w:pPr>
              <w:pStyle w:val="1"/>
              <w:rPr>
                <w:b/>
                <w:lang w:val="en-US"/>
              </w:rPr>
            </w:pPr>
            <w:r w:rsidRPr="00ED2045">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E03FFD" w14:textId="77777777" w:rsidR="00201B57" w:rsidRPr="00ED2045" w:rsidRDefault="00201B57" w:rsidP="009B2EB9">
            <w:pPr>
              <w:autoSpaceDE w:val="0"/>
              <w:autoSpaceDN w:val="0"/>
              <w:adjustRightInd w:val="0"/>
              <w:rPr>
                <w:b/>
                <w:sz w:val="20"/>
                <w:szCs w:val="20"/>
                <w:lang w:val="en-US"/>
              </w:rPr>
            </w:pPr>
            <w:r w:rsidRPr="00ED2045">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D0393CB" w14:textId="77777777" w:rsidR="00201B57" w:rsidRPr="00ED2045" w:rsidRDefault="00201B57" w:rsidP="009B2EB9">
            <w:pPr>
              <w:autoSpaceDE w:val="0"/>
              <w:autoSpaceDN w:val="0"/>
              <w:adjustRightInd w:val="0"/>
              <w:jc w:val="center"/>
              <w:rPr>
                <w:b/>
                <w:sz w:val="20"/>
                <w:szCs w:val="20"/>
                <w:lang w:val="en-US"/>
              </w:rPr>
            </w:pPr>
            <w:r w:rsidRPr="00ED2045">
              <w:rPr>
                <w:b/>
                <w:sz w:val="20"/>
                <w:szCs w:val="20"/>
                <w:lang w:val="en-US"/>
              </w:rPr>
              <w:t>Types of lectures</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14:paraId="4D49A624" w14:textId="77777777" w:rsidR="00201B57" w:rsidRPr="00ED2045" w:rsidRDefault="00201B57" w:rsidP="009B2EB9">
            <w:pPr>
              <w:autoSpaceDE w:val="0"/>
              <w:autoSpaceDN w:val="0"/>
              <w:adjustRightInd w:val="0"/>
              <w:jc w:val="center"/>
              <w:rPr>
                <w:b/>
                <w:sz w:val="20"/>
                <w:szCs w:val="20"/>
                <w:lang w:val="en-US"/>
              </w:rPr>
            </w:pPr>
            <w:r w:rsidRPr="00ED2045">
              <w:rPr>
                <w:b/>
                <w:sz w:val="20"/>
                <w:szCs w:val="20"/>
                <w:lang w:val="en-US"/>
              </w:rPr>
              <w:t xml:space="preserve">Types of practical training </w:t>
            </w:r>
          </w:p>
        </w:tc>
        <w:tc>
          <w:tcPr>
            <w:tcW w:w="2549" w:type="dxa"/>
            <w:gridSpan w:val="2"/>
            <w:vMerge w:val="restart"/>
            <w:tcBorders>
              <w:top w:val="single" w:sz="4" w:space="0" w:color="000000"/>
              <w:left w:val="single" w:sz="4" w:space="0" w:color="000000"/>
              <w:right w:val="single" w:sz="4" w:space="0" w:color="000000"/>
            </w:tcBorders>
            <w:shd w:val="clear" w:color="auto" w:fill="auto"/>
          </w:tcPr>
          <w:p w14:paraId="0F5A3A0E" w14:textId="77777777" w:rsidR="00201B57" w:rsidRPr="00ED2045" w:rsidRDefault="00201B57" w:rsidP="009B2EB9">
            <w:pPr>
              <w:autoSpaceDE w:val="0"/>
              <w:autoSpaceDN w:val="0"/>
              <w:adjustRightInd w:val="0"/>
              <w:jc w:val="center"/>
              <w:rPr>
                <w:b/>
                <w:sz w:val="20"/>
                <w:szCs w:val="20"/>
                <w:lang w:val="en-US"/>
              </w:rPr>
            </w:pPr>
            <w:r w:rsidRPr="00ED2045">
              <w:rPr>
                <w:b/>
                <w:sz w:val="20"/>
                <w:szCs w:val="20"/>
                <w:lang w:val="en-US"/>
              </w:rPr>
              <w:t>Form of final control</w:t>
            </w:r>
          </w:p>
        </w:tc>
      </w:tr>
      <w:tr w:rsidR="00201B57" w:rsidRPr="00ED2045" w14:paraId="209C5627" w14:textId="77777777" w:rsidTr="0059353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A2356E" w14:textId="54FFAAEC" w:rsidR="00201B57" w:rsidRPr="00201B57" w:rsidRDefault="00201B57" w:rsidP="00A0270B">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E869EC" w14:textId="77777777" w:rsidR="00201B57" w:rsidRPr="00ED2045" w:rsidRDefault="00201B57" w:rsidP="00A0270B">
            <w:pPr>
              <w:autoSpaceDE w:val="0"/>
              <w:autoSpaceDN w:val="0"/>
              <w:adjustRightInd w:val="0"/>
              <w:rPr>
                <w:sz w:val="20"/>
                <w:szCs w:val="20"/>
                <w:lang w:val="en-US"/>
              </w:rPr>
            </w:pPr>
            <w:r>
              <w:rPr>
                <w:sz w:val="20"/>
                <w:szCs w:val="20"/>
                <w:lang w:val="en-US"/>
              </w:rPr>
              <w:t>Descriptive, Analytical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6D34359C" w14:textId="1CCEF552" w:rsidR="00201B57" w:rsidRPr="00201B57" w:rsidRDefault="00201B57" w:rsidP="00A0270B">
            <w:pPr>
              <w:autoSpaceDE w:val="0"/>
              <w:autoSpaceDN w:val="0"/>
              <w:adjustRightInd w:val="0"/>
              <w:jc w:val="center"/>
              <w:rPr>
                <w:sz w:val="20"/>
                <w:szCs w:val="20"/>
                <w:lang w:val="en-US"/>
              </w:rPr>
            </w:pPr>
            <w:r w:rsidRPr="00ED2045">
              <w:rPr>
                <w:sz w:val="20"/>
                <w:szCs w:val="20"/>
              </w:rPr>
              <w:t>Problematic, analytical</w:t>
            </w:r>
            <w:r>
              <w:rPr>
                <w:sz w:val="20"/>
                <w:szCs w:val="20"/>
                <w:lang w:val="en-US"/>
              </w:rPr>
              <w:t>, educational</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6F98854" w14:textId="0AFBFDC6" w:rsidR="00201B57" w:rsidRPr="00ED2045" w:rsidRDefault="00201B57" w:rsidP="00A0270B">
            <w:pPr>
              <w:autoSpaceDE w:val="0"/>
              <w:autoSpaceDN w:val="0"/>
              <w:adjustRightInd w:val="0"/>
              <w:jc w:val="center"/>
              <w:rPr>
                <w:sz w:val="20"/>
                <w:szCs w:val="20"/>
                <w:lang w:val="en-US"/>
              </w:rPr>
            </w:pPr>
            <w:r w:rsidRPr="00ED2045">
              <w:rPr>
                <w:sz w:val="20"/>
                <w:szCs w:val="20"/>
                <w:lang w:val="en-US"/>
              </w:rPr>
              <w:t>Problem solving</w:t>
            </w:r>
            <w:r>
              <w:rPr>
                <w:sz w:val="20"/>
                <w:szCs w:val="20"/>
                <w:lang w:val="en-US"/>
              </w:rPr>
              <w:t>,</w:t>
            </w:r>
          </w:p>
        </w:tc>
        <w:tc>
          <w:tcPr>
            <w:tcW w:w="2549" w:type="dxa"/>
            <w:gridSpan w:val="2"/>
            <w:vMerge/>
            <w:tcBorders>
              <w:left w:val="single" w:sz="4" w:space="0" w:color="000000"/>
              <w:bottom w:val="single" w:sz="4" w:space="0" w:color="000000"/>
              <w:right w:val="single" w:sz="4" w:space="0" w:color="000000"/>
            </w:tcBorders>
            <w:shd w:val="clear" w:color="auto" w:fill="auto"/>
          </w:tcPr>
          <w:p w14:paraId="630A639C" w14:textId="6D8A2914" w:rsidR="00201B57" w:rsidRPr="00ED2045" w:rsidRDefault="00201B57" w:rsidP="005B393F">
            <w:pPr>
              <w:autoSpaceDE w:val="0"/>
              <w:autoSpaceDN w:val="0"/>
              <w:adjustRightInd w:val="0"/>
              <w:jc w:val="center"/>
              <w:rPr>
                <w:sz w:val="20"/>
                <w:szCs w:val="20"/>
              </w:rPr>
            </w:pPr>
          </w:p>
        </w:tc>
      </w:tr>
      <w:tr w:rsidR="00ED2045" w:rsidRPr="005F1527" w14:paraId="7ADFD315" w14:textId="77777777" w:rsidTr="00FC692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28A1E106"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 xml:space="preserve">Lecturer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65426843" w14:textId="77777777" w:rsidR="009B2EB9" w:rsidRPr="00ED2045" w:rsidRDefault="005F1527" w:rsidP="00D0225B">
            <w:pPr>
              <w:jc w:val="both"/>
              <w:rPr>
                <w:sz w:val="20"/>
                <w:szCs w:val="20"/>
                <w:lang w:val="en-US"/>
              </w:rPr>
            </w:pPr>
            <w:r>
              <w:rPr>
                <w:sz w:val="20"/>
                <w:szCs w:val="20"/>
                <w:lang w:val="en-US"/>
              </w:rPr>
              <w:t>PhD Malchik Fyodor</w:t>
            </w:r>
          </w:p>
        </w:tc>
        <w:tc>
          <w:tcPr>
            <w:tcW w:w="2549" w:type="dxa"/>
            <w:gridSpan w:val="2"/>
            <w:vMerge w:val="restart"/>
            <w:tcBorders>
              <w:top w:val="single" w:sz="4" w:space="0" w:color="000000"/>
              <w:left w:val="single" w:sz="4" w:space="0" w:color="000000"/>
              <w:right w:val="single" w:sz="4" w:space="0" w:color="000000"/>
            </w:tcBorders>
            <w:shd w:val="clear" w:color="auto" w:fill="auto"/>
          </w:tcPr>
          <w:p w14:paraId="6856C4D9" w14:textId="77777777" w:rsidR="00201B57" w:rsidRPr="00ED2045" w:rsidRDefault="00201B57" w:rsidP="00201B57">
            <w:pPr>
              <w:autoSpaceDE w:val="0"/>
              <w:autoSpaceDN w:val="0"/>
              <w:adjustRightInd w:val="0"/>
              <w:jc w:val="center"/>
              <w:rPr>
                <w:sz w:val="20"/>
                <w:szCs w:val="20"/>
                <w:lang w:val="en-US"/>
              </w:rPr>
            </w:pPr>
            <w:r w:rsidRPr="00ED2045">
              <w:rPr>
                <w:sz w:val="20"/>
                <w:szCs w:val="20"/>
                <w:lang w:val="en-US"/>
              </w:rPr>
              <w:t>Exam</w:t>
            </w:r>
          </w:p>
          <w:p w14:paraId="3FA6BE50" w14:textId="63CA97EA" w:rsidR="009B2EB9" w:rsidRPr="00ED2045" w:rsidRDefault="00201B57" w:rsidP="00201B57">
            <w:pPr>
              <w:autoSpaceDE w:val="0"/>
              <w:autoSpaceDN w:val="0"/>
              <w:adjustRightInd w:val="0"/>
              <w:jc w:val="center"/>
              <w:rPr>
                <w:sz w:val="20"/>
                <w:szCs w:val="20"/>
                <w:lang w:val="kk-KZ"/>
              </w:rPr>
            </w:pPr>
            <w:r w:rsidRPr="00FE38D1">
              <w:rPr>
                <w:sz w:val="20"/>
                <w:szCs w:val="20"/>
              </w:rPr>
              <w:t>(</w:t>
            </w:r>
            <w:r w:rsidRPr="00FE38D1">
              <w:rPr>
                <w:sz w:val="20"/>
                <w:szCs w:val="20"/>
                <w:lang w:val="en-US"/>
              </w:rPr>
              <w:t>project</w:t>
            </w:r>
            <w:r w:rsidRPr="00FE38D1">
              <w:rPr>
                <w:sz w:val="20"/>
                <w:szCs w:val="20"/>
              </w:rPr>
              <w:t>)</w:t>
            </w:r>
          </w:p>
        </w:tc>
      </w:tr>
      <w:tr w:rsidR="00ED2045" w:rsidRPr="005F1527" w14:paraId="4553ACC9" w14:textId="77777777" w:rsidTr="00FC692D">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77B1CC87"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e-mail</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7B0059A4" w14:textId="77777777" w:rsidR="00D0225B" w:rsidRPr="00D0225B" w:rsidRDefault="00000000" w:rsidP="005F1527">
            <w:pPr>
              <w:jc w:val="both"/>
              <w:rPr>
                <w:sz w:val="20"/>
                <w:szCs w:val="20"/>
                <w:lang w:val="en-US"/>
              </w:rPr>
            </w:pPr>
            <w:hyperlink r:id="rId9" w:history="1">
              <w:r w:rsidR="005F1527" w:rsidRPr="004B20BB">
                <w:rPr>
                  <w:rStyle w:val="Hyperlink"/>
                  <w:sz w:val="20"/>
                  <w:szCs w:val="20"/>
                  <w:lang w:val="en-US"/>
                </w:rPr>
                <w:t>frodo-007@mail.ru</w:t>
              </w:r>
            </w:hyperlink>
            <w:r w:rsidR="00D0225B">
              <w:rPr>
                <w:sz w:val="20"/>
                <w:szCs w:val="20"/>
                <w:lang w:val="en-US"/>
              </w:rPr>
              <w:t xml:space="preserve"> </w:t>
            </w:r>
          </w:p>
        </w:tc>
        <w:tc>
          <w:tcPr>
            <w:tcW w:w="2549" w:type="dxa"/>
            <w:gridSpan w:val="2"/>
            <w:vMerge/>
            <w:tcBorders>
              <w:left w:val="single" w:sz="4" w:space="0" w:color="000000"/>
              <w:right w:val="single" w:sz="4" w:space="0" w:color="000000"/>
            </w:tcBorders>
            <w:shd w:val="clear" w:color="auto" w:fill="auto"/>
            <w:vAlign w:val="center"/>
          </w:tcPr>
          <w:p w14:paraId="577BD97E" w14:textId="77777777" w:rsidR="009B2EB9" w:rsidRPr="00ED2045" w:rsidRDefault="009B2EB9" w:rsidP="009B2EB9">
            <w:pPr>
              <w:rPr>
                <w:sz w:val="20"/>
                <w:szCs w:val="20"/>
                <w:lang w:val="kk-KZ"/>
              </w:rPr>
            </w:pPr>
          </w:p>
        </w:tc>
      </w:tr>
      <w:tr w:rsidR="00ED2045" w:rsidRPr="005F1527" w14:paraId="2F18DC9E" w14:textId="77777777" w:rsidTr="00FC692D">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36187815" w14:textId="77777777" w:rsidR="009B2EB9" w:rsidRPr="00ED2045" w:rsidRDefault="009B2EB9" w:rsidP="009B2EB9">
            <w:pPr>
              <w:autoSpaceDE w:val="0"/>
              <w:autoSpaceDN w:val="0"/>
              <w:adjustRightInd w:val="0"/>
              <w:rPr>
                <w:b/>
                <w:bCs/>
                <w:sz w:val="20"/>
                <w:szCs w:val="20"/>
                <w:lang w:val="en-US"/>
              </w:rPr>
            </w:pPr>
            <w:r w:rsidRPr="00ED2045">
              <w:rPr>
                <w:b/>
                <w:bCs/>
                <w:sz w:val="20"/>
                <w:szCs w:val="20"/>
                <w:lang w:val="en-US"/>
              </w:rPr>
              <w:t>Telephone number</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14:paraId="63C38808" w14:textId="200FF9A6" w:rsidR="009B2EB9" w:rsidRPr="00BF1A56" w:rsidRDefault="00BF1A56" w:rsidP="005F1527">
            <w:pPr>
              <w:jc w:val="both"/>
              <w:rPr>
                <w:sz w:val="20"/>
                <w:szCs w:val="20"/>
                <w:lang w:val="en-US"/>
              </w:rPr>
            </w:pPr>
            <w:r>
              <w:rPr>
                <w:sz w:val="20"/>
                <w:szCs w:val="20"/>
                <w:lang w:val="en-US"/>
              </w:rPr>
              <w:t xml:space="preserve"> +77072442236</w:t>
            </w:r>
          </w:p>
        </w:tc>
        <w:tc>
          <w:tcPr>
            <w:tcW w:w="2549" w:type="dxa"/>
            <w:gridSpan w:val="2"/>
            <w:vMerge/>
            <w:tcBorders>
              <w:left w:val="single" w:sz="4" w:space="0" w:color="000000"/>
              <w:bottom w:val="single" w:sz="4" w:space="0" w:color="000000"/>
              <w:right w:val="single" w:sz="4" w:space="0" w:color="000000"/>
            </w:tcBorders>
            <w:shd w:val="clear" w:color="auto" w:fill="auto"/>
          </w:tcPr>
          <w:p w14:paraId="5F4682E8" w14:textId="77777777" w:rsidR="009B2EB9" w:rsidRPr="00ED2045" w:rsidRDefault="009B2EB9" w:rsidP="009B2EB9">
            <w:pPr>
              <w:autoSpaceDE w:val="0"/>
              <w:autoSpaceDN w:val="0"/>
              <w:adjustRightInd w:val="0"/>
              <w:jc w:val="center"/>
              <w:rPr>
                <w:sz w:val="20"/>
                <w:szCs w:val="20"/>
                <w:lang w:val="kk-KZ"/>
              </w:rPr>
            </w:pPr>
          </w:p>
        </w:tc>
      </w:tr>
    </w:tbl>
    <w:p w14:paraId="67D4672C" w14:textId="77777777" w:rsidR="00912652" w:rsidRPr="00ED2045" w:rsidRDefault="00912652" w:rsidP="00A0270B">
      <w:pPr>
        <w:rPr>
          <w:vanish/>
          <w:sz w:val="20"/>
          <w:szCs w:val="20"/>
          <w:lang w:val="kk-KZ"/>
        </w:rPr>
      </w:pPr>
    </w:p>
    <w:p w14:paraId="1BA3B326" w14:textId="77777777" w:rsidR="00912652" w:rsidRPr="00ED2045" w:rsidRDefault="00912652" w:rsidP="00A0270B">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969"/>
        <w:gridCol w:w="4536"/>
      </w:tblGrid>
      <w:tr w:rsidR="00ED2045" w:rsidRPr="00856A85" w14:paraId="02B7533E" w14:textId="77777777" w:rsidTr="00BD2D0D">
        <w:tc>
          <w:tcPr>
            <w:tcW w:w="2014" w:type="dxa"/>
            <w:shd w:val="clear" w:color="auto" w:fill="auto"/>
          </w:tcPr>
          <w:p w14:paraId="721C7C16" w14:textId="77777777" w:rsidR="009B2EB9" w:rsidRPr="00ED2045" w:rsidRDefault="009B2EB9" w:rsidP="009B2EB9">
            <w:pPr>
              <w:jc w:val="center"/>
              <w:rPr>
                <w:b/>
                <w:sz w:val="20"/>
                <w:szCs w:val="20"/>
                <w:lang w:val="en-US"/>
              </w:rPr>
            </w:pPr>
            <w:r w:rsidRPr="00ED2045">
              <w:rPr>
                <w:b/>
                <w:sz w:val="20"/>
                <w:szCs w:val="20"/>
                <w:lang w:val="en-US"/>
              </w:rPr>
              <w:t>Aim of</w:t>
            </w:r>
            <w:r w:rsidR="005B2AFA" w:rsidRPr="00ED2045">
              <w:rPr>
                <w:b/>
                <w:sz w:val="20"/>
                <w:szCs w:val="20"/>
                <w:lang w:val="en-US"/>
              </w:rPr>
              <w:t xml:space="preserve"> the</w:t>
            </w:r>
            <w:r w:rsidRPr="00ED2045">
              <w:rPr>
                <w:b/>
                <w:sz w:val="20"/>
                <w:szCs w:val="20"/>
                <w:lang w:val="en-US"/>
              </w:rPr>
              <w:t xml:space="preserve"> course </w:t>
            </w:r>
          </w:p>
        </w:tc>
        <w:tc>
          <w:tcPr>
            <w:tcW w:w="3969" w:type="dxa"/>
            <w:shd w:val="clear" w:color="auto" w:fill="auto"/>
          </w:tcPr>
          <w:p w14:paraId="49D15C8A" w14:textId="77777777" w:rsidR="009B2EB9" w:rsidRPr="00ED2045" w:rsidRDefault="009B2EB9" w:rsidP="009B2EB9">
            <w:pPr>
              <w:jc w:val="center"/>
              <w:rPr>
                <w:b/>
                <w:sz w:val="20"/>
                <w:szCs w:val="20"/>
                <w:lang w:val="en-US"/>
              </w:rPr>
            </w:pPr>
            <w:r w:rsidRPr="00ED2045">
              <w:rPr>
                <w:b/>
                <w:sz w:val="20"/>
                <w:szCs w:val="20"/>
                <w:lang w:val="en-US"/>
              </w:rPr>
              <w:t>Expected Learning Outcomes (LO)</w:t>
            </w:r>
          </w:p>
          <w:p w14:paraId="7FD80068" w14:textId="77777777" w:rsidR="009B2EB9" w:rsidRPr="00ED2045" w:rsidRDefault="009B2EB9" w:rsidP="009B2EB9">
            <w:pPr>
              <w:jc w:val="center"/>
              <w:rPr>
                <w:sz w:val="20"/>
                <w:szCs w:val="20"/>
                <w:lang w:val="kk-KZ"/>
              </w:rPr>
            </w:pPr>
            <w:r w:rsidRPr="00ED2045">
              <w:rPr>
                <w:sz w:val="20"/>
                <w:szCs w:val="20"/>
                <w:lang w:val="kk-KZ"/>
              </w:rPr>
              <w:t>As a result of s</w:t>
            </w:r>
            <w:r w:rsidR="00EB6F48">
              <w:rPr>
                <w:sz w:val="20"/>
                <w:szCs w:val="20"/>
                <w:lang w:val="kk-KZ"/>
              </w:rPr>
              <w:t>tudying the discipline the post</w:t>
            </w:r>
            <w:r w:rsidRPr="00ED2045">
              <w:rPr>
                <w:sz w:val="20"/>
                <w:szCs w:val="20"/>
                <w:lang w:val="kk-KZ"/>
              </w:rPr>
              <w:t>graduate will be able to:</w:t>
            </w:r>
          </w:p>
          <w:p w14:paraId="1C9493AA" w14:textId="77777777" w:rsidR="009B2EB9" w:rsidRPr="00ED2045" w:rsidRDefault="009B2EB9" w:rsidP="009B2EB9">
            <w:pPr>
              <w:jc w:val="center"/>
              <w:rPr>
                <w:b/>
                <w:sz w:val="20"/>
                <w:szCs w:val="20"/>
                <w:lang w:val="kk-KZ"/>
              </w:rPr>
            </w:pPr>
          </w:p>
        </w:tc>
        <w:tc>
          <w:tcPr>
            <w:tcW w:w="4536" w:type="dxa"/>
            <w:shd w:val="clear" w:color="auto" w:fill="auto"/>
          </w:tcPr>
          <w:p w14:paraId="0AF19A3B" w14:textId="77777777" w:rsidR="009B2EB9" w:rsidRPr="00ED2045" w:rsidRDefault="009B2EB9" w:rsidP="008205FF">
            <w:pPr>
              <w:jc w:val="center"/>
              <w:rPr>
                <w:b/>
                <w:sz w:val="20"/>
                <w:szCs w:val="20"/>
                <w:lang w:val="en-US"/>
              </w:rPr>
            </w:pPr>
            <w:r w:rsidRPr="00ED2045">
              <w:rPr>
                <w:b/>
                <w:sz w:val="20"/>
                <w:szCs w:val="20"/>
                <w:lang w:val="en-US"/>
              </w:rPr>
              <w:t>Indicators of LO achievement (ID)</w:t>
            </w:r>
          </w:p>
          <w:p w14:paraId="71B6891F" w14:textId="77777777" w:rsidR="009B2EB9" w:rsidRPr="00ED2045" w:rsidRDefault="009B2EB9" w:rsidP="008205FF">
            <w:pPr>
              <w:jc w:val="center"/>
              <w:rPr>
                <w:sz w:val="20"/>
                <w:szCs w:val="20"/>
                <w:lang w:val="en-US"/>
              </w:rPr>
            </w:pPr>
            <w:r w:rsidRPr="00ED2045">
              <w:rPr>
                <w:sz w:val="20"/>
                <w:szCs w:val="20"/>
                <w:lang w:val="en-US"/>
              </w:rPr>
              <w:t>(for each LO at least 2 indicators)</w:t>
            </w:r>
          </w:p>
        </w:tc>
      </w:tr>
      <w:tr w:rsidR="00FE38D1" w:rsidRPr="00856A85" w14:paraId="564216F6" w14:textId="77777777" w:rsidTr="00BD2D0D">
        <w:trPr>
          <w:trHeight w:val="165"/>
        </w:trPr>
        <w:tc>
          <w:tcPr>
            <w:tcW w:w="2014" w:type="dxa"/>
            <w:vMerge w:val="restart"/>
            <w:shd w:val="clear" w:color="auto" w:fill="auto"/>
          </w:tcPr>
          <w:p w14:paraId="4E011111" w14:textId="62363556" w:rsidR="00FE38D1" w:rsidRPr="00ED2045" w:rsidRDefault="00FE38D1" w:rsidP="00EB6F48">
            <w:pPr>
              <w:rPr>
                <w:b/>
                <w:sz w:val="20"/>
                <w:szCs w:val="20"/>
                <w:lang w:val="en-US"/>
              </w:rPr>
            </w:pPr>
            <w:r w:rsidRPr="00ED2045">
              <w:rPr>
                <w:b/>
                <w:sz w:val="20"/>
                <w:szCs w:val="20"/>
                <w:lang w:val="en-US"/>
              </w:rPr>
              <w:t>Aim of the course:</w:t>
            </w:r>
            <w:r w:rsidRPr="00ED2045">
              <w:rPr>
                <w:lang w:val="en-US"/>
              </w:rPr>
              <w:t xml:space="preserve"> </w:t>
            </w:r>
            <w:r w:rsidRPr="00ED2045">
              <w:rPr>
                <w:sz w:val="20"/>
                <w:szCs w:val="20"/>
                <w:lang w:val="en-US"/>
              </w:rPr>
              <w:t xml:space="preserve">to form the ability </w:t>
            </w:r>
            <w:r>
              <w:rPr>
                <w:sz w:val="20"/>
                <w:szCs w:val="20"/>
                <w:lang w:val="en-US"/>
              </w:rPr>
              <w:t xml:space="preserve">of thinking and designing products/processes/software within the framework described by the new paradigms of chemical and </w:t>
            </w:r>
            <w:r w:rsidR="00AC3C66">
              <w:rPr>
                <w:sz w:val="20"/>
                <w:szCs w:val="20"/>
                <w:lang w:val="en-US"/>
              </w:rPr>
              <w:t>physical</w:t>
            </w:r>
            <w:r w:rsidR="00201B57">
              <w:rPr>
                <w:sz w:val="20"/>
                <w:szCs w:val="20"/>
                <w:lang w:val="en-US"/>
              </w:rPr>
              <w:t xml:space="preserve">-chemical </w:t>
            </w:r>
            <w:r>
              <w:rPr>
                <w:sz w:val="20"/>
                <w:szCs w:val="20"/>
                <w:lang w:val="en-US"/>
              </w:rPr>
              <w:t>engineering.</w:t>
            </w:r>
          </w:p>
        </w:tc>
        <w:tc>
          <w:tcPr>
            <w:tcW w:w="3969" w:type="dxa"/>
            <w:vMerge w:val="restart"/>
            <w:shd w:val="clear" w:color="auto" w:fill="auto"/>
          </w:tcPr>
          <w:p w14:paraId="19F8A514" w14:textId="77777777" w:rsidR="00FE38D1" w:rsidRPr="00ED2045" w:rsidRDefault="00FE38D1" w:rsidP="005F1527">
            <w:pPr>
              <w:jc w:val="both"/>
              <w:rPr>
                <w:sz w:val="20"/>
                <w:szCs w:val="20"/>
                <w:lang w:val="en-US"/>
              </w:rPr>
            </w:pPr>
            <w:r w:rsidRPr="00ED2045">
              <w:rPr>
                <w:sz w:val="20"/>
                <w:szCs w:val="20"/>
                <w:lang w:val="en-US"/>
              </w:rPr>
              <w:t xml:space="preserve">1) </w:t>
            </w:r>
            <w:r>
              <w:rPr>
                <w:sz w:val="20"/>
                <w:szCs w:val="20"/>
                <w:lang w:val="en-US"/>
              </w:rPr>
              <w:t>Describe and e</w:t>
            </w:r>
            <w:r w:rsidRPr="00ED2045">
              <w:rPr>
                <w:sz w:val="20"/>
                <w:szCs w:val="20"/>
                <w:lang w:val="en-US"/>
              </w:rPr>
              <w:t>xplain the main features</w:t>
            </w:r>
            <w:r>
              <w:rPr>
                <w:sz w:val="20"/>
                <w:szCs w:val="20"/>
                <w:lang w:val="en-US"/>
              </w:rPr>
              <w:t xml:space="preserve"> of the multi-layered view of </w:t>
            </w:r>
            <w:r w:rsidR="005F1527">
              <w:rPr>
                <w:sz w:val="20"/>
                <w:szCs w:val="20"/>
                <w:lang w:val="en-US"/>
              </w:rPr>
              <w:t>chemistry</w:t>
            </w:r>
            <w:r>
              <w:rPr>
                <w:sz w:val="20"/>
                <w:szCs w:val="20"/>
                <w:lang w:val="en-US"/>
              </w:rPr>
              <w:t>.</w:t>
            </w:r>
          </w:p>
        </w:tc>
        <w:tc>
          <w:tcPr>
            <w:tcW w:w="4536" w:type="dxa"/>
            <w:shd w:val="clear" w:color="auto" w:fill="auto"/>
          </w:tcPr>
          <w:p w14:paraId="72E1A9F5" w14:textId="77777777" w:rsidR="00FE38D1" w:rsidRPr="00ED2045" w:rsidRDefault="00FE38D1" w:rsidP="001632D3">
            <w:pPr>
              <w:jc w:val="both"/>
              <w:rPr>
                <w:sz w:val="20"/>
                <w:szCs w:val="20"/>
                <w:lang w:val="en-US"/>
              </w:rPr>
            </w:pPr>
            <w:r w:rsidRPr="00ED2045">
              <w:rPr>
                <w:sz w:val="20"/>
                <w:szCs w:val="20"/>
                <w:lang w:val="en-US"/>
              </w:rPr>
              <w:t xml:space="preserve">1.1 </w:t>
            </w:r>
            <w:r>
              <w:rPr>
                <w:sz w:val="20"/>
                <w:szCs w:val="20"/>
                <w:lang w:val="en-US"/>
              </w:rPr>
              <w:t>Describes the three main layers of the multi-layered view of chemical and biochemical engineering and explains the interaction among them.</w:t>
            </w:r>
          </w:p>
        </w:tc>
      </w:tr>
      <w:tr w:rsidR="00FE38D1" w:rsidRPr="00856A85" w14:paraId="72181556" w14:textId="77777777" w:rsidTr="00BD2D0D">
        <w:tc>
          <w:tcPr>
            <w:tcW w:w="2014" w:type="dxa"/>
            <w:vMerge/>
            <w:shd w:val="clear" w:color="auto" w:fill="auto"/>
          </w:tcPr>
          <w:p w14:paraId="4077B80E" w14:textId="77777777" w:rsidR="00FE38D1" w:rsidRPr="00ED2045" w:rsidRDefault="00FE38D1" w:rsidP="00751FF6">
            <w:pPr>
              <w:jc w:val="both"/>
              <w:rPr>
                <w:b/>
                <w:sz w:val="20"/>
                <w:szCs w:val="20"/>
                <w:lang w:val="en-US"/>
              </w:rPr>
            </w:pPr>
          </w:p>
        </w:tc>
        <w:tc>
          <w:tcPr>
            <w:tcW w:w="3969" w:type="dxa"/>
            <w:vMerge/>
            <w:shd w:val="clear" w:color="auto" w:fill="auto"/>
          </w:tcPr>
          <w:p w14:paraId="4BDCBF03" w14:textId="77777777" w:rsidR="00FE38D1" w:rsidRPr="00ED2045" w:rsidRDefault="00FE38D1" w:rsidP="00751FF6">
            <w:pPr>
              <w:jc w:val="both"/>
              <w:rPr>
                <w:sz w:val="20"/>
                <w:szCs w:val="20"/>
                <w:lang w:val="kk-KZ" w:eastAsia="ar-SA"/>
              </w:rPr>
            </w:pPr>
          </w:p>
        </w:tc>
        <w:tc>
          <w:tcPr>
            <w:tcW w:w="4536" w:type="dxa"/>
            <w:shd w:val="clear" w:color="auto" w:fill="auto"/>
          </w:tcPr>
          <w:p w14:paraId="6E98AC54" w14:textId="77777777" w:rsidR="00FE38D1" w:rsidRPr="00ED2045" w:rsidRDefault="00FE38D1" w:rsidP="001632D3">
            <w:pPr>
              <w:jc w:val="both"/>
              <w:rPr>
                <w:sz w:val="20"/>
                <w:szCs w:val="20"/>
                <w:lang w:val="en-US"/>
              </w:rPr>
            </w:pPr>
            <w:r w:rsidRPr="00ED2045">
              <w:rPr>
                <w:sz w:val="20"/>
                <w:szCs w:val="20"/>
                <w:lang w:val="en-US"/>
              </w:rPr>
              <w:t xml:space="preserve">1.2 </w:t>
            </w:r>
            <w:r>
              <w:rPr>
                <w:sz w:val="20"/>
                <w:szCs w:val="20"/>
                <w:lang w:val="en-US"/>
              </w:rPr>
              <w:t>Identifies various branches of chemical industry as part of these layers.</w:t>
            </w:r>
          </w:p>
        </w:tc>
      </w:tr>
      <w:tr w:rsidR="00FE38D1" w:rsidRPr="00856A85" w14:paraId="45601B21" w14:textId="77777777" w:rsidTr="00BD2D0D">
        <w:trPr>
          <w:trHeight w:val="257"/>
        </w:trPr>
        <w:tc>
          <w:tcPr>
            <w:tcW w:w="2014" w:type="dxa"/>
            <w:vMerge/>
            <w:shd w:val="clear" w:color="auto" w:fill="auto"/>
          </w:tcPr>
          <w:p w14:paraId="20F78A24" w14:textId="77777777" w:rsidR="00FE38D1" w:rsidRPr="00ED2045" w:rsidRDefault="00FE38D1" w:rsidP="00751FF6">
            <w:pPr>
              <w:jc w:val="both"/>
              <w:rPr>
                <w:b/>
                <w:sz w:val="20"/>
                <w:szCs w:val="20"/>
                <w:lang w:val="en-US"/>
              </w:rPr>
            </w:pPr>
          </w:p>
        </w:tc>
        <w:tc>
          <w:tcPr>
            <w:tcW w:w="3969" w:type="dxa"/>
            <w:vMerge w:val="restart"/>
            <w:shd w:val="clear" w:color="auto" w:fill="auto"/>
          </w:tcPr>
          <w:p w14:paraId="537B5155" w14:textId="77777777" w:rsidR="00FE38D1" w:rsidRPr="00803E60" w:rsidRDefault="00FE38D1" w:rsidP="009C3319">
            <w:pPr>
              <w:jc w:val="both"/>
              <w:rPr>
                <w:sz w:val="20"/>
                <w:szCs w:val="20"/>
                <w:lang w:val="en-US"/>
              </w:rPr>
            </w:pPr>
            <w:r w:rsidRPr="00803E60">
              <w:rPr>
                <w:sz w:val="20"/>
                <w:szCs w:val="20"/>
                <w:lang w:val="en-US"/>
              </w:rPr>
              <w:t xml:space="preserve">2) Understand, explain and recognize the circular economy approach in </w:t>
            </w:r>
            <w:r w:rsidR="005F1527">
              <w:rPr>
                <w:sz w:val="20"/>
                <w:szCs w:val="20"/>
                <w:lang w:val="en-US"/>
              </w:rPr>
              <w:t>chemistry</w:t>
            </w:r>
            <w:r w:rsidRPr="00803E60">
              <w:rPr>
                <w:sz w:val="20"/>
                <w:szCs w:val="20"/>
                <w:lang w:val="en-US"/>
              </w:rPr>
              <w:t>.</w:t>
            </w:r>
          </w:p>
        </w:tc>
        <w:tc>
          <w:tcPr>
            <w:tcW w:w="4536" w:type="dxa"/>
            <w:shd w:val="clear" w:color="auto" w:fill="auto"/>
          </w:tcPr>
          <w:p w14:paraId="3CEC03F1" w14:textId="77777777" w:rsidR="00FE38D1" w:rsidRPr="00803E60" w:rsidRDefault="00FE38D1" w:rsidP="001632D3">
            <w:pPr>
              <w:jc w:val="both"/>
              <w:rPr>
                <w:sz w:val="20"/>
                <w:szCs w:val="20"/>
                <w:lang w:val="en-US"/>
              </w:rPr>
            </w:pPr>
            <w:r w:rsidRPr="00803E60">
              <w:rPr>
                <w:sz w:val="20"/>
                <w:szCs w:val="20"/>
                <w:lang w:val="en-US"/>
              </w:rPr>
              <w:t>2.1 Explains the sustainable resource management concept.</w:t>
            </w:r>
          </w:p>
        </w:tc>
      </w:tr>
      <w:tr w:rsidR="00FE38D1" w:rsidRPr="00856A85" w14:paraId="2ED94F12" w14:textId="77777777" w:rsidTr="00BD2D0D">
        <w:tc>
          <w:tcPr>
            <w:tcW w:w="2014" w:type="dxa"/>
            <w:vMerge/>
            <w:shd w:val="clear" w:color="auto" w:fill="auto"/>
          </w:tcPr>
          <w:p w14:paraId="12FD8E05" w14:textId="77777777" w:rsidR="00FE38D1" w:rsidRPr="00ED2045" w:rsidRDefault="00FE38D1" w:rsidP="00751FF6">
            <w:pPr>
              <w:jc w:val="both"/>
              <w:rPr>
                <w:b/>
                <w:sz w:val="20"/>
                <w:szCs w:val="20"/>
                <w:lang w:val="en-US"/>
              </w:rPr>
            </w:pPr>
          </w:p>
        </w:tc>
        <w:tc>
          <w:tcPr>
            <w:tcW w:w="3969" w:type="dxa"/>
            <w:vMerge/>
            <w:shd w:val="clear" w:color="auto" w:fill="auto"/>
          </w:tcPr>
          <w:p w14:paraId="243DFECE" w14:textId="77777777" w:rsidR="00FE38D1" w:rsidRPr="00803E60" w:rsidRDefault="00FE38D1" w:rsidP="00751FF6">
            <w:pPr>
              <w:jc w:val="both"/>
              <w:rPr>
                <w:b/>
                <w:sz w:val="20"/>
                <w:szCs w:val="20"/>
                <w:lang w:val="en-US" w:eastAsia="ar-SA"/>
              </w:rPr>
            </w:pPr>
          </w:p>
        </w:tc>
        <w:tc>
          <w:tcPr>
            <w:tcW w:w="4536" w:type="dxa"/>
            <w:shd w:val="clear" w:color="auto" w:fill="auto"/>
          </w:tcPr>
          <w:p w14:paraId="7964E605" w14:textId="77777777" w:rsidR="00FE38D1" w:rsidRPr="00803E60" w:rsidRDefault="00FE38D1" w:rsidP="001632D3">
            <w:pPr>
              <w:jc w:val="both"/>
              <w:rPr>
                <w:sz w:val="20"/>
                <w:szCs w:val="20"/>
                <w:lang w:val="en-US"/>
              </w:rPr>
            </w:pPr>
            <w:r w:rsidRPr="00803E60">
              <w:rPr>
                <w:sz w:val="20"/>
                <w:szCs w:val="20"/>
                <w:lang w:val="en-US"/>
              </w:rPr>
              <w:t>2.2 Finds and explains examples of “cradle to cradle” chemical processes.</w:t>
            </w:r>
          </w:p>
        </w:tc>
      </w:tr>
      <w:tr w:rsidR="00FE38D1" w:rsidRPr="00856A85" w14:paraId="69591B25" w14:textId="77777777" w:rsidTr="00BD2D0D">
        <w:tc>
          <w:tcPr>
            <w:tcW w:w="2014" w:type="dxa"/>
            <w:vMerge/>
            <w:shd w:val="clear" w:color="auto" w:fill="auto"/>
          </w:tcPr>
          <w:p w14:paraId="61BB25C0" w14:textId="77777777" w:rsidR="00FE38D1" w:rsidRPr="00ED2045" w:rsidRDefault="00FE38D1" w:rsidP="00751FF6">
            <w:pPr>
              <w:jc w:val="both"/>
              <w:rPr>
                <w:b/>
                <w:sz w:val="20"/>
                <w:szCs w:val="20"/>
                <w:lang w:val="en-US"/>
              </w:rPr>
            </w:pPr>
          </w:p>
        </w:tc>
        <w:tc>
          <w:tcPr>
            <w:tcW w:w="3969" w:type="dxa"/>
            <w:vMerge w:val="restart"/>
            <w:shd w:val="clear" w:color="auto" w:fill="auto"/>
          </w:tcPr>
          <w:p w14:paraId="63A42A23" w14:textId="77777777" w:rsidR="00FE38D1" w:rsidRPr="00ED2045" w:rsidRDefault="00FE38D1" w:rsidP="00EB6F48">
            <w:pPr>
              <w:jc w:val="both"/>
              <w:rPr>
                <w:sz w:val="20"/>
                <w:szCs w:val="20"/>
                <w:lang w:val="kk-KZ"/>
              </w:rPr>
            </w:pPr>
            <w:r w:rsidRPr="00ED2045">
              <w:rPr>
                <w:sz w:val="20"/>
                <w:szCs w:val="20"/>
                <w:lang w:val="en-US"/>
              </w:rPr>
              <w:t xml:space="preserve">3) </w:t>
            </w:r>
            <w:r>
              <w:rPr>
                <w:sz w:val="20"/>
                <w:szCs w:val="20"/>
                <w:lang w:val="en-US"/>
              </w:rPr>
              <w:t>Understand and explain the concept of chemical “product design and engineering” as opposed to chemical “process design and engineering”. The 3</w:t>
            </w:r>
            <w:r w:rsidRPr="00997307">
              <w:rPr>
                <w:sz w:val="20"/>
                <w:szCs w:val="20"/>
                <w:vertAlign w:val="superscript"/>
                <w:lang w:val="en-US"/>
              </w:rPr>
              <w:t>rd</w:t>
            </w:r>
            <w:r>
              <w:rPr>
                <w:sz w:val="20"/>
                <w:szCs w:val="20"/>
                <w:lang w:val="en-US"/>
              </w:rPr>
              <w:t xml:space="preserve"> paradigm of chemical engineering.</w:t>
            </w:r>
          </w:p>
        </w:tc>
        <w:tc>
          <w:tcPr>
            <w:tcW w:w="4536" w:type="dxa"/>
            <w:shd w:val="clear" w:color="auto" w:fill="auto"/>
          </w:tcPr>
          <w:p w14:paraId="2BF1766E" w14:textId="77777777" w:rsidR="00FE38D1" w:rsidRPr="00ED2045" w:rsidRDefault="00FE38D1" w:rsidP="00EB6F48">
            <w:pPr>
              <w:jc w:val="both"/>
              <w:rPr>
                <w:sz w:val="20"/>
                <w:szCs w:val="20"/>
                <w:lang w:val="en-US"/>
              </w:rPr>
            </w:pPr>
            <w:r w:rsidRPr="00ED2045">
              <w:rPr>
                <w:sz w:val="20"/>
                <w:szCs w:val="20"/>
                <w:lang w:val="en-US"/>
              </w:rPr>
              <w:t xml:space="preserve">3.1 </w:t>
            </w:r>
            <w:r>
              <w:rPr>
                <w:sz w:val="20"/>
                <w:szCs w:val="20"/>
                <w:lang w:val="en-US"/>
              </w:rPr>
              <w:t>Describes and explains the differences between product and process design/engineering</w:t>
            </w:r>
            <w:r w:rsidRPr="00ED2045">
              <w:rPr>
                <w:sz w:val="20"/>
                <w:szCs w:val="20"/>
                <w:lang w:val="en-US"/>
              </w:rPr>
              <w:t>.</w:t>
            </w:r>
          </w:p>
        </w:tc>
      </w:tr>
      <w:tr w:rsidR="00FE38D1" w:rsidRPr="00856A85" w14:paraId="196A4BAA" w14:textId="77777777" w:rsidTr="001632D3">
        <w:trPr>
          <w:trHeight w:val="164"/>
        </w:trPr>
        <w:tc>
          <w:tcPr>
            <w:tcW w:w="2014" w:type="dxa"/>
            <w:vMerge/>
            <w:shd w:val="clear" w:color="auto" w:fill="auto"/>
          </w:tcPr>
          <w:p w14:paraId="1A735BB2" w14:textId="77777777" w:rsidR="00FE38D1" w:rsidRPr="00ED2045" w:rsidRDefault="00FE38D1" w:rsidP="00751FF6">
            <w:pPr>
              <w:jc w:val="both"/>
              <w:rPr>
                <w:b/>
                <w:sz w:val="20"/>
                <w:szCs w:val="20"/>
                <w:lang w:val="en-US"/>
              </w:rPr>
            </w:pPr>
          </w:p>
        </w:tc>
        <w:tc>
          <w:tcPr>
            <w:tcW w:w="3969" w:type="dxa"/>
            <w:vMerge/>
            <w:shd w:val="clear" w:color="auto" w:fill="auto"/>
          </w:tcPr>
          <w:p w14:paraId="56917BCD" w14:textId="77777777" w:rsidR="00FE38D1" w:rsidRPr="00ED2045" w:rsidRDefault="00FE38D1" w:rsidP="00751FF6">
            <w:pPr>
              <w:jc w:val="both"/>
              <w:rPr>
                <w:b/>
                <w:sz w:val="20"/>
                <w:szCs w:val="20"/>
                <w:lang w:val="en-US" w:eastAsia="ar-SA"/>
              </w:rPr>
            </w:pPr>
          </w:p>
        </w:tc>
        <w:tc>
          <w:tcPr>
            <w:tcW w:w="4536" w:type="dxa"/>
            <w:shd w:val="clear" w:color="auto" w:fill="auto"/>
          </w:tcPr>
          <w:p w14:paraId="264753E5" w14:textId="77777777" w:rsidR="00FE38D1" w:rsidRPr="00ED2045" w:rsidRDefault="00FE38D1" w:rsidP="001632D3">
            <w:pPr>
              <w:jc w:val="both"/>
              <w:rPr>
                <w:sz w:val="20"/>
                <w:szCs w:val="20"/>
                <w:lang w:val="en-US"/>
              </w:rPr>
            </w:pPr>
            <w:r w:rsidRPr="00ED2045">
              <w:rPr>
                <w:sz w:val="20"/>
                <w:szCs w:val="20"/>
                <w:lang w:val="en-US"/>
              </w:rPr>
              <w:t xml:space="preserve">3.2 </w:t>
            </w:r>
            <w:r>
              <w:rPr>
                <w:sz w:val="20"/>
                <w:szCs w:val="20"/>
                <w:lang w:val="en-US"/>
              </w:rPr>
              <w:t>Recognizes and explains the steps of a chemical product design.</w:t>
            </w:r>
          </w:p>
        </w:tc>
      </w:tr>
      <w:tr w:rsidR="00FE38D1" w:rsidRPr="00856A85" w14:paraId="78BAFCDC" w14:textId="77777777" w:rsidTr="00BD2D0D">
        <w:trPr>
          <w:trHeight w:val="164"/>
        </w:trPr>
        <w:tc>
          <w:tcPr>
            <w:tcW w:w="2014" w:type="dxa"/>
            <w:vMerge/>
            <w:shd w:val="clear" w:color="auto" w:fill="auto"/>
          </w:tcPr>
          <w:p w14:paraId="1DE57993" w14:textId="77777777" w:rsidR="00FE38D1" w:rsidRPr="00ED2045" w:rsidRDefault="00FE38D1" w:rsidP="00751FF6">
            <w:pPr>
              <w:jc w:val="both"/>
              <w:rPr>
                <w:b/>
                <w:sz w:val="20"/>
                <w:szCs w:val="20"/>
                <w:lang w:val="en-US"/>
              </w:rPr>
            </w:pPr>
          </w:p>
        </w:tc>
        <w:tc>
          <w:tcPr>
            <w:tcW w:w="3969" w:type="dxa"/>
            <w:vMerge/>
            <w:shd w:val="clear" w:color="auto" w:fill="auto"/>
          </w:tcPr>
          <w:p w14:paraId="0775B474" w14:textId="77777777" w:rsidR="00FE38D1" w:rsidRPr="00ED2045" w:rsidRDefault="00FE38D1" w:rsidP="00751FF6">
            <w:pPr>
              <w:jc w:val="both"/>
              <w:rPr>
                <w:b/>
                <w:sz w:val="20"/>
                <w:szCs w:val="20"/>
                <w:lang w:val="en-US" w:eastAsia="ar-SA"/>
              </w:rPr>
            </w:pPr>
          </w:p>
        </w:tc>
        <w:tc>
          <w:tcPr>
            <w:tcW w:w="4536" w:type="dxa"/>
            <w:shd w:val="clear" w:color="auto" w:fill="auto"/>
          </w:tcPr>
          <w:p w14:paraId="49987485" w14:textId="77777777" w:rsidR="00FE38D1" w:rsidRPr="00ED2045" w:rsidRDefault="00FE38D1" w:rsidP="00803E60">
            <w:pPr>
              <w:jc w:val="both"/>
              <w:rPr>
                <w:sz w:val="20"/>
                <w:szCs w:val="20"/>
                <w:lang w:val="en-US"/>
              </w:rPr>
            </w:pPr>
            <w:r>
              <w:rPr>
                <w:sz w:val="20"/>
                <w:szCs w:val="20"/>
                <w:lang w:val="en-US"/>
              </w:rPr>
              <w:t>3.3 Applies some steps of product design in a case study.</w:t>
            </w:r>
          </w:p>
        </w:tc>
      </w:tr>
      <w:tr w:rsidR="00FE38D1" w:rsidRPr="00856A85" w14:paraId="73553887" w14:textId="77777777" w:rsidTr="00BD2D0D">
        <w:tc>
          <w:tcPr>
            <w:tcW w:w="2014" w:type="dxa"/>
            <w:vMerge/>
            <w:shd w:val="clear" w:color="auto" w:fill="auto"/>
          </w:tcPr>
          <w:p w14:paraId="38838F5D" w14:textId="77777777" w:rsidR="00FE38D1" w:rsidRPr="00ED2045" w:rsidRDefault="00FE38D1" w:rsidP="00751FF6">
            <w:pPr>
              <w:jc w:val="both"/>
              <w:rPr>
                <w:b/>
                <w:sz w:val="20"/>
                <w:szCs w:val="20"/>
                <w:lang w:val="en-US"/>
              </w:rPr>
            </w:pPr>
          </w:p>
        </w:tc>
        <w:tc>
          <w:tcPr>
            <w:tcW w:w="3969" w:type="dxa"/>
            <w:vMerge w:val="restart"/>
            <w:shd w:val="clear" w:color="auto" w:fill="auto"/>
          </w:tcPr>
          <w:p w14:paraId="2A1FBDF9" w14:textId="77777777" w:rsidR="00FE38D1" w:rsidRPr="00ED2045" w:rsidRDefault="00FE38D1" w:rsidP="00803E60">
            <w:pPr>
              <w:jc w:val="both"/>
              <w:rPr>
                <w:sz w:val="20"/>
                <w:szCs w:val="20"/>
                <w:lang w:val="en-US"/>
              </w:rPr>
            </w:pPr>
            <w:r w:rsidRPr="00ED2045">
              <w:rPr>
                <w:sz w:val="20"/>
                <w:szCs w:val="20"/>
                <w:lang w:val="en-US"/>
              </w:rPr>
              <w:t xml:space="preserve">4) </w:t>
            </w:r>
            <w:r>
              <w:rPr>
                <w:sz w:val="20"/>
                <w:szCs w:val="20"/>
                <w:lang w:val="en-US"/>
              </w:rPr>
              <w:t>Understand and explain the concept of green chemical engineering</w:t>
            </w:r>
            <w:r w:rsidRPr="00ED2045">
              <w:rPr>
                <w:sz w:val="20"/>
                <w:szCs w:val="20"/>
                <w:lang w:val="en-US"/>
              </w:rPr>
              <w:t>.</w:t>
            </w:r>
          </w:p>
        </w:tc>
        <w:tc>
          <w:tcPr>
            <w:tcW w:w="4536" w:type="dxa"/>
            <w:shd w:val="clear" w:color="auto" w:fill="auto"/>
          </w:tcPr>
          <w:p w14:paraId="1EC7D579" w14:textId="77777777" w:rsidR="00FE38D1" w:rsidRPr="00EB6F48" w:rsidRDefault="00FE38D1" w:rsidP="00F70D2F">
            <w:pPr>
              <w:jc w:val="both"/>
              <w:rPr>
                <w:sz w:val="20"/>
                <w:szCs w:val="20"/>
                <w:lang w:val="en-US"/>
              </w:rPr>
            </w:pPr>
            <w:r w:rsidRPr="00EB6F48">
              <w:rPr>
                <w:sz w:val="20"/>
                <w:szCs w:val="20"/>
                <w:lang w:val="en-US"/>
              </w:rPr>
              <w:t>4.1 Explains the main features and ways of achieving green chemistry.</w:t>
            </w:r>
          </w:p>
        </w:tc>
      </w:tr>
      <w:tr w:rsidR="00FE38D1" w:rsidRPr="00856A85" w14:paraId="1550CA6F" w14:textId="77777777" w:rsidTr="00BD2D0D">
        <w:tc>
          <w:tcPr>
            <w:tcW w:w="2014" w:type="dxa"/>
            <w:vMerge/>
            <w:shd w:val="clear" w:color="auto" w:fill="auto"/>
          </w:tcPr>
          <w:p w14:paraId="27668E60" w14:textId="77777777" w:rsidR="00FE38D1" w:rsidRPr="00ED2045" w:rsidRDefault="00FE38D1" w:rsidP="00751FF6">
            <w:pPr>
              <w:jc w:val="both"/>
              <w:rPr>
                <w:b/>
                <w:sz w:val="20"/>
                <w:szCs w:val="20"/>
                <w:lang w:val="en-US"/>
              </w:rPr>
            </w:pPr>
          </w:p>
        </w:tc>
        <w:tc>
          <w:tcPr>
            <w:tcW w:w="3969" w:type="dxa"/>
            <w:vMerge/>
            <w:shd w:val="clear" w:color="auto" w:fill="auto"/>
          </w:tcPr>
          <w:p w14:paraId="2470D21E" w14:textId="77777777" w:rsidR="00FE38D1" w:rsidRPr="00ED2045" w:rsidRDefault="00FE38D1" w:rsidP="00751FF6">
            <w:pPr>
              <w:jc w:val="both"/>
              <w:rPr>
                <w:b/>
                <w:sz w:val="20"/>
                <w:szCs w:val="20"/>
                <w:lang w:val="en-US" w:eastAsia="ar-SA"/>
              </w:rPr>
            </w:pPr>
          </w:p>
        </w:tc>
        <w:tc>
          <w:tcPr>
            <w:tcW w:w="4536" w:type="dxa"/>
            <w:shd w:val="clear" w:color="auto" w:fill="auto"/>
          </w:tcPr>
          <w:p w14:paraId="17398931" w14:textId="77777777" w:rsidR="00FE38D1" w:rsidRPr="00EB6F48" w:rsidRDefault="00FE38D1" w:rsidP="00F70D2F">
            <w:pPr>
              <w:jc w:val="both"/>
              <w:rPr>
                <w:sz w:val="20"/>
                <w:szCs w:val="20"/>
                <w:lang w:val="en-US"/>
              </w:rPr>
            </w:pPr>
            <w:r w:rsidRPr="00EB6F48">
              <w:rPr>
                <w:sz w:val="20"/>
                <w:szCs w:val="20"/>
                <w:lang w:val="en-US"/>
              </w:rPr>
              <w:t>4.2 Explains the main features and ways of achieving green engineering.</w:t>
            </w:r>
          </w:p>
        </w:tc>
      </w:tr>
      <w:tr w:rsidR="00FE38D1" w:rsidRPr="00856A85" w14:paraId="5A794AE1" w14:textId="77777777" w:rsidTr="00EB6F48">
        <w:trPr>
          <w:trHeight w:val="164"/>
        </w:trPr>
        <w:tc>
          <w:tcPr>
            <w:tcW w:w="2014" w:type="dxa"/>
            <w:vMerge/>
            <w:shd w:val="clear" w:color="auto" w:fill="auto"/>
          </w:tcPr>
          <w:p w14:paraId="5772CF8D" w14:textId="77777777" w:rsidR="00FE38D1" w:rsidRPr="00ED2045" w:rsidRDefault="00FE38D1" w:rsidP="00751FF6">
            <w:pPr>
              <w:jc w:val="both"/>
              <w:rPr>
                <w:b/>
                <w:sz w:val="20"/>
                <w:szCs w:val="20"/>
                <w:lang w:val="en-US"/>
              </w:rPr>
            </w:pPr>
          </w:p>
        </w:tc>
        <w:tc>
          <w:tcPr>
            <w:tcW w:w="3969" w:type="dxa"/>
            <w:vMerge/>
            <w:shd w:val="clear" w:color="auto" w:fill="auto"/>
          </w:tcPr>
          <w:p w14:paraId="6A913C25" w14:textId="77777777" w:rsidR="00FE38D1" w:rsidRPr="00ED2045" w:rsidRDefault="00FE38D1" w:rsidP="00751FF6">
            <w:pPr>
              <w:jc w:val="both"/>
              <w:rPr>
                <w:b/>
                <w:sz w:val="20"/>
                <w:szCs w:val="20"/>
                <w:lang w:val="en-US" w:eastAsia="ar-SA"/>
              </w:rPr>
            </w:pPr>
          </w:p>
        </w:tc>
        <w:tc>
          <w:tcPr>
            <w:tcW w:w="4536" w:type="dxa"/>
            <w:shd w:val="clear" w:color="auto" w:fill="auto"/>
          </w:tcPr>
          <w:p w14:paraId="60BD552B" w14:textId="77777777" w:rsidR="00FE38D1" w:rsidRPr="00EB6F48" w:rsidRDefault="00FE38D1" w:rsidP="00F70D2F">
            <w:pPr>
              <w:jc w:val="both"/>
              <w:rPr>
                <w:sz w:val="20"/>
                <w:szCs w:val="20"/>
                <w:lang w:val="en-US"/>
              </w:rPr>
            </w:pPr>
            <w:r w:rsidRPr="00EB6F48">
              <w:rPr>
                <w:sz w:val="20"/>
                <w:szCs w:val="20"/>
                <w:lang w:val="en-US"/>
              </w:rPr>
              <w:t>4.3 Explains the interdependencies between green chemistry and engineering.</w:t>
            </w:r>
          </w:p>
        </w:tc>
      </w:tr>
      <w:tr w:rsidR="00FE38D1" w:rsidRPr="00856A85" w14:paraId="1AFD84B8" w14:textId="77777777" w:rsidTr="00EB6F48">
        <w:trPr>
          <w:trHeight w:val="164"/>
        </w:trPr>
        <w:tc>
          <w:tcPr>
            <w:tcW w:w="2014" w:type="dxa"/>
            <w:vMerge/>
            <w:shd w:val="clear" w:color="auto" w:fill="auto"/>
          </w:tcPr>
          <w:p w14:paraId="7A3A8808" w14:textId="77777777" w:rsidR="00FE38D1" w:rsidRPr="00ED2045" w:rsidRDefault="00FE38D1" w:rsidP="00751FF6">
            <w:pPr>
              <w:jc w:val="both"/>
              <w:rPr>
                <w:b/>
                <w:sz w:val="20"/>
                <w:szCs w:val="20"/>
                <w:lang w:val="en-US"/>
              </w:rPr>
            </w:pPr>
          </w:p>
        </w:tc>
        <w:tc>
          <w:tcPr>
            <w:tcW w:w="3969" w:type="dxa"/>
            <w:vMerge/>
            <w:shd w:val="clear" w:color="auto" w:fill="auto"/>
          </w:tcPr>
          <w:p w14:paraId="32818322" w14:textId="77777777" w:rsidR="00FE38D1" w:rsidRPr="00ED2045" w:rsidRDefault="00FE38D1" w:rsidP="00751FF6">
            <w:pPr>
              <w:jc w:val="both"/>
              <w:rPr>
                <w:b/>
                <w:sz w:val="20"/>
                <w:szCs w:val="20"/>
                <w:lang w:val="en-US" w:eastAsia="ar-SA"/>
              </w:rPr>
            </w:pPr>
          </w:p>
        </w:tc>
        <w:tc>
          <w:tcPr>
            <w:tcW w:w="4536" w:type="dxa"/>
            <w:shd w:val="clear" w:color="auto" w:fill="auto"/>
          </w:tcPr>
          <w:p w14:paraId="2D907C4E" w14:textId="77777777" w:rsidR="00FE38D1" w:rsidRPr="00EB6F48" w:rsidRDefault="00FE38D1" w:rsidP="00EB6F48">
            <w:pPr>
              <w:jc w:val="both"/>
              <w:rPr>
                <w:sz w:val="20"/>
                <w:szCs w:val="20"/>
                <w:lang w:val="en-US"/>
              </w:rPr>
            </w:pPr>
            <w:r>
              <w:rPr>
                <w:sz w:val="20"/>
                <w:szCs w:val="20"/>
                <w:lang w:val="en-US"/>
              </w:rPr>
              <w:t>4.4 Finds and explains an example of a process respecting the principles of green chemical engineering.</w:t>
            </w:r>
          </w:p>
        </w:tc>
      </w:tr>
      <w:tr w:rsidR="00FE38D1" w:rsidRPr="00856A85" w14:paraId="3C83FF76" w14:textId="77777777" w:rsidTr="00BD2D0D">
        <w:tc>
          <w:tcPr>
            <w:tcW w:w="2014" w:type="dxa"/>
            <w:vMerge/>
            <w:shd w:val="clear" w:color="auto" w:fill="auto"/>
          </w:tcPr>
          <w:p w14:paraId="0AD94C28" w14:textId="77777777" w:rsidR="00FE38D1" w:rsidRPr="00ED2045" w:rsidRDefault="00FE38D1" w:rsidP="00751FF6">
            <w:pPr>
              <w:jc w:val="both"/>
              <w:rPr>
                <w:b/>
                <w:sz w:val="20"/>
                <w:szCs w:val="20"/>
                <w:lang w:val="en-US"/>
              </w:rPr>
            </w:pPr>
          </w:p>
        </w:tc>
        <w:tc>
          <w:tcPr>
            <w:tcW w:w="3969" w:type="dxa"/>
            <w:vMerge w:val="restart"/>
            <w:shd w:val="clear" w:color="auto" w:fill="auto"/>
          </w:tcPr>
          <w:p w14:paraId="4D4B4EAE" w14:textId="77777777" w:rsidR="00FE38D1" w:rsidRPr="00ED2045" w:rsidRDefault="00FE38D1" w:rsidP="00803E60">
            <w:pPr>
              <w:jc w:val="both"/>
              <w:rPr>
                <w:sz w:val="20"/>
                <w:szCs w:val="20"/>
                <w:lang w:val="en-US"/>
              </w:rPr>
            </w:pPr>
            <w:r w:rsidRPr="00ED2045">
              <w:rPr>
                <w:sz w:val="20"/>
                <w:szCs w:val="20"/>
                <w:lang w:val="en-US"/>
              </w:rPr>
              <w:t xml:space="preserve">5) </w:t>
            </w:r>
            <w:r>
              <w:rPr>
                <w:sz w:val="20"/>
                <w:szCs w:val="20"/>
                <w:lang w:val="en-US"/>
              </w:rPr>
              <w:t>Understand and explain the sustainable resource management as applied to chemical engineering (with respect to global grand challenges)</w:t>
            </w:r>
          </w:p>
        </w:tc>
        <w:tc>
          <w:tcPr>
            <w:tcW w:w="4536" w:type="dxa"/>
            <w:shd w:val="clear" w:color="auto" w:fill="auto"/>
          </w:tcPr>
          <w:p w14:paraId="5D16533C" w14:textId="77777777" w:rsidR="00FE38D1" w:rsidRPr="00ED2045" w:rsidRDefault="00FE38D1" w:rsidP="00803E60">
            <w:pPr>
              <w:jc w:val="both"/>
              <w:rPr>
                <w:sz w:val="20"/>
                <w:szCs w:val="20"/>
                <w:lang w:val="en-US"/>
              </w:rPr>
            </w:pPr>
            <w:r w:rsidRPr="00ED2045">
              <w:rPr>
                <w:sz w:val="20"/>
                <w:szCs w:val="20"/>
                <w:lang w:val="en-US"/>
              </w:rPr>
              <w:t xml:space="preserve">5.1 </w:t>
            </w:r>
            <w:r>
              <w:rPr>
                <w:sz w:val="20"/>
                <w:szCs w:val="20"/>
                <w:lang w:val="en-US"/>
              </w:rPr>
              <w:t>Finds and explains examples of renewable energy sources and sustainable energy management in chemical engineering</w:t>
            </w:r>
            <w:r w:rsidRPr="00ED2045">
              <w:rPr>
                <w:sz w:val="20"/>
                <w:szCs w:val="20"/>
                <w:lang w:val="en-US"/>
              </w:rPr>
              <w:t>.</w:t>
            </w:r>
          </w:p>
        </w:tc>
      </w:tr>
      <w:tr w:rsidR="00FE38D1" w:rsidRPr="00856A85" w14:paraId="5A5407D4" w14:textId="77777777" w:rsidTr="00BD2D0D">
        <w:tc>
          <w:tcPr>
            <w:tcW w:w="2014" w:type="dxa"/>
            <w:vMerge/>
            <w:shd w:val="clear" w:color="auto" w:fill="auto"/>
          </w:tcPr>
          <w:p w14:paraId="2EEC2377" w14:textId="77777777" w:rsidR="00FE38D1" w:rsidRPr="00ED2045" w:rsidRDefault="00FE38D1" w:rsidP="00751FF6">
            <w:pPr>
              <w:jc w:val="both"/>
              <w:rPr>
                <w:b/>
                <w:sz w:val="20"/>
                <w:szCs w:val="20"/>
                <w:lang w:val="en-US"/>
              </w:rPr>
            </w:pPr>
          </w:p>
        </w:tc>
        <w:tc>
          <w:tcPr>
            <w:tcW w:w="3969" w:type="dxa"/>
            <w:vMerge/>
            <w:shd w:val="clear" w:color="auto" w:fill="auto"/>
          </w:tcPr>
          <w:p w14:paraId="34195EA7" w14:textId="77777777" w:rsidR="00FE38D1" w:rsidRPr="00ED2045" w:rsidRDefault="00FE38D1" w:rsidP="00751FF6">
            <w:pPr>
              <w:jc w:val="both"/>
              <w:rPr>
                <w:b/>
                <w:sz w:val="20"/>
                <w:szCs w:val="20"/>
                <w:lang w:val="en-US" w:eastAsia="ar-SA"/>
              </w:rPr>
            </w:pPr>
          </w:p>
        </w:tc>
        <w:tc>
          <w:tcPr>
            <w:tcW w:w="4536" w:type="dxa"/>
            <w:shd w:val="clear" w:color="auto" w:fill="auto"/>
          </w:tcPr>
          <w:p w14:paraId="4C50FF04" w14:textId="77777777" w:rsidR="00FE38D1" w:rsidRPr="00ED2045" w:rsidRDefault="00FE38D1" w:rsidP="00803E60">
            <w:pPr>
              <w:jc w:val="both"/>
              <w:rPr>
                <w:sz w:val="20"/>
                <w:szCs w:val="20"/>
                <w:lang w:val="en-US"/>
              </w:rPr>
            </w:pPr>
            <w:r w:rsidRPr="00ED2045">
              <w:rPr>
                <w:sz w:val="20"/>
                <w:szCs w:val="20"/>
                <w:lang w:val="en-US"/>
              </w:rPr>
              <w:t xml:space="preserve">5.2 </w:t>
            </w:r>
            <w:r>
              <w:rPr>
                <w:sz w:val="20"/>
                <w:szCs w:val="20"/>
                <w:lang w:val="en-US"/>
              </w:rPr>
              <w:t>Finds and explains examples of industrial and social waste as resource.</w:t>
            </w:r>
          </w:p>
        </w:tc>
      </w:tr>
      <w:tr w:rsidR="00FE38D1" w:rsidRPr="00856A85" w14:paraId="2B9050B7" w14:textId="77777777" w:rsidTr="00BD2D0D">
        <w:tc>
          <w:tcPr>
            <w:tcW w:w="2014" w:type="dxa"/>
            <w:vMerge/>
            <w:shd w:val="clear" w:color="auto" w:fill="auto"/>
          </w:tcPr>
          <w:p w14:paraId="64BD45E0" w14:textId="77777777" w:rsidR="00FE38D1" w:rsidRPr="00ED2045" w:rsidRDefault="00FE38D1" w:rsidP="00751FF6">
            <w:pPr>
              <w:jc w:val="both"/>
              <w:rPr>
                <w:b/>
                <w:sz w:val="20"/>
                <w:szCs w:val="20"/>
                <w:lang w:val="en-US"/>
              </w:rPr>
            </w:pPr>
          </w:p>
        </w:tc>
        <w:tc>
          <w:tcPr>
            <w:tcW w:w="3969" w:type="dxa"/>
            <w:vMerge/>
            <w:shd w:val="clear" w:color="auto" w:fill="auto"/>
          </w:tcPr>
          <w:p w14:paraId="4C2E97DD" w14:textId="77777777" w:rsidR="00FE38D1" w:rsidRPr="00ED2045" w:rsidRDefault="00FE38D1" w:rsidP="00751FF6">
            <w:pPr>
              <w:jc w:val="both"/>
              <w:rPr>
                <w:b/>
                <w:sz w:val="20"/>
                <w:szCs w:val="20"/>
                <w:lang w:val="en-US" w:eastAsia="ar-SA"/>
              </w:rPr>
            </w:pPr>
          </w:p>
        </w:tc>
        <w:tc>
          <w:tcPr>
            <w:tcW w:w="4536" w:type="dxa"/>
            <w:shd w:val="clear" w:color="auto" w:fill="auto"/>
          </w:tcPr>
          <w:p w14:paraId="3284CBEF" w14:textId="77777777" w:rsidR="00FE38D1" w:rsidRPr="00ED2045" w:rsidRDefault="00FE38D1" w:rsidP="00803E60">
            <w:pPr>
              <w:jc w:val="both"/>
              <w:rPr>
                <w:sz w:val="20"/>
                <w:szCs w:val="20"/>
                <w:lang w:val="en-US"/>
              </w:rPr>
            </w:pPr>
            <w:r w:rsidRPr="00ED2045">
              <w:rPr>
                <w:sz w:val="20"/>
                <w:szCs w:val="20"/>
                <w:lang w:val="en-US"/>
              </w:rPr>
              <w:t xml:space="preserve">5.3 </w:t>
            </w:r>
            <w:r>
              <w:rPr>
                <w:sz w:val="20"/>
                <w:szCs w:val="20"/>
                <w:lang w:val="en-US"/>
              </w:rPr>
              <w:t>Finds and explains examples of sustainable water use (and purification)</w:t>
            </w:r>
            <w:r w:rsidRPr="00ED2045">
              <w:rPr>
                <w:sz w:val="20"/>
                <w:szCs w:val="20"/>
                <w:lang w:val="en-US"/>
              </w:rPr>
              <w:t>.</w:t>
            </w:r>
          </w:p>
        </w:tc>
      </w:tr>
      <w:tr w:rsidR="00FE38D1" w:rsidRPr="00856A85" w14:paraId="26C5D29D" w14:textId="77777777" w:rsidTr="00BD2D0D">
        <w:tc>
          <w:tcPr>
            <w:tcW w:w="2014" w:type="dxa"/>
            <w:vMerge/>
            <w:shd w:val="clear" w:color="auto" w:fill="auto"/>
          </w:tcPr>
          <w:p w14:paraId="5A753B7E" w14:textId="77777777" w:rsidR="00FE38D1" w:rsidRPr="00ED2045" w:rsidRDefault="00FE38D1" w:rsidP="00751FF6">
            <w:pPr>
              <w:jc w:val="both"/>
              <w:rPr>
                <w:b/>
                <w:sz w:val="20"/>
                <w:szCs w:val="20"/>
                <w:lang w:val="en-US"/>
              </w:rPr>
            </w:pPr>
          </w:p>
        </w:tc>
        <w:tc>
          <w:tcPr>
            <w:tcW w:w="3969" w:type="dxa"/>
            <w:vMerge/>
            <w:shd w:val="clear" w:color="auto" w:fill="auto"/>
          </w:tcPr>
          <w:p w14:paraId="5E7847C2" w14:textId="77777777" w:rsidR="00FE38D1" w:rsidRPr="00ED2045" w:rsidRDefault="00FE38D1" w:rsidP="00751FF6">
            <w:pPr>
              <w:jc w:val="both"/>
              <w:rPr>
                <w:b/>
                <w:sz w:val="20"/>
                <w:szCs w:val="20"/>
                <w:lang w:val="en-US" w:eastAsia="ar-SA"/>
              </w:rPr>
            </w:pPr>
          </w:p>
        </w:tc>
        <w:tc>
          <w:tcPr>
            <w:tcW w:w="4536" w:type="dxa"/>
            <w:shd w:val="clear" w:color="auto" w:fill="auto"/>
          </w:tcPr>
          <w:p w14:paraId="4765C866" w14:textId="77777777" w:rsidR="00FE38D1" w:rsidRPr="00ED2045" w:rsidRDefault="00FE38D1" w:rsidP="005B2AFA">
            <w:pPr>
              <w:jc w:val="both"/>
              <w:rPr>
                <w:sz w:val="20"/>
                <w:szCs w:val="20"/>
                <w:lang w:val="en-US"/>
              </w:rPr>
            </w:pPr>
            <w:r>
              <w:rPr>
                <w:sz w:val="20"/>
                <w:szCs w:val="20"/>
                <w:lang w:val="en-US"/>
              </w:rPr>
              <w:t>5.4. Explains and identifies strategies of carbon capture and storage.</w:t>
            </w:r>
          </w:p>
        </w:tc>
      </w:tr>
      <w:tr w:rsidR="00FE38D1" w:rsidRPr="00856A85" w14:paraId="4E47BDA9" w14:textId="77777777" w:rsidTr="00BD2D0D">
        <w:tc>
          <w:tcPr>
            <w:tcW w:w="2014" w:type="dxa"/>
            <w:vMerge/>
            <w:shd w:val="clear" w:color="auto" w:fill="auto"/>
          </w:tcPr>
          <w:p w14:paraId="0E2D978C" w14:textId="77777777" w:rsidR="00FE38D1" w:rsidRPr="00ED2045" w:rsidRDefault="00FE38D1" w:rsidP="00751FF6">
            <w:pPr>
              <w:jc w:val="both"/>
              <w:rPr>
                <w:b/>
                <w:sz w:val="20"/>
                <w:szCs w:val="20"/>
                <w:lang w:val="en-US"/>
              </w:rPr>
            </w:pPr>
          </w:p>
        </w:tc>
        <w:tc>
          <w:tcPr>
            <w:tcW w:w="3969" w:type="dxa"/>
            <w:vMerge w:val="restart"/>
            <w:shd w:val="clear" w:color="auto" w:fill="auto"/>
          </w:tcPr>
          <w:p w14:paraId="061B866B" w14:textId="77777777" w:rsidR="00FE38D1" w:rsidRPr="00C06EC9" w:rsidRDefault="00FE38D1" w:rsidP="00EB6F48">
            <w:pPr>
              <w:jc w:val="both"/>
              <w:rPr>
                <w:sz w:val="20"/>
                <w:szCs w:val="20"/>
                <w:lang w:val="en-US" w:eastAsia="ar-SA"/>
              </w:rPr>
            </w:pPr>
            <w:r w:rsidRPr="00C06EC9">
              <w:rPr>
                <w:sz w:val="20"/>
                <w:szCs w:val="20"/>
                <w:lang w:val="en-US" w:eastAsia="ar-SA"/>
              </w:rPr>
              <w:t xml:space="preserve">6) </w:t>
            </w:r>
            <w:r>
              <w:rPr>
                <w:sz w:val="20"/>
                <w:szCs w:val="20"/>
                <w:lang w:val="en-US" w:eastAsia="ar-SA"/>
              </w:rPr>
              <w:t>Understand the perspectives of computer sciences in chemical engineering.</w:t>
            </w:r>
          </w:p>
        </w:tc>
        <w:tc>
          <w:tcPr>
            <w:tcW w:w="4536" w:type="dxa"/>
            <w:shd w:val="clear" w:color="auto" w:fill="auto"/>
          </w:tcPr>
          <w:p w14:paraId="69005EF5" w14:textId="77777777" w:rsidR="00FE38D1" w:rsidRPr="00ED2045" w:rsidRDefault="00FE38D1" w:rsidP="005B2AFA">
            <w:pPr>
              <w:jc w:val="both"/>
              <w:rPr>
                <w:sz w:val="20"/>
                <w:szCs w:val="20"/>
                <w:lang w:val="en-US"/>
              </w:rPr>
            </w:pPr>
            <w:r>
              <w:rPr>
                <w:sz w:val="20"/>
                <w:szCs w:val="20"/>
                <w:lang w:val="en-US"/>
              </w:rPr>
              <w:t>6.1 Explains the role of modeling and simulation in chemical engineering, with regard to sustainable development and process control</w:t>
            </w:r>
          </w:p>
        </w:tc>
      </w:tr>
      <w:tr w:rsidR="00FE38D1" w:rsidRPr="00856A85" w14:paraId="459E0B9F" w14:textId="77777777" w:rsidTr="00BD2D0D">
        <w:tc>
          <w:tcPr>
            <w:tcW w:w="2014" w:type="dxa"/>
            <w:vMerge/>
            <w:shd w:val="clear" w:color="auto" w:fill="auto"/>
          </w:tcPr>
          <w:p w14:paraId="3143E260" w14:textId="77777777" w:rsidR="00FE38D1" w:rsidRPr="00ED2045" w:rsidRDefault="00FE38D1" w:rsidP="00751FF6">
            <w:pPr>
              <w:jc w:val="both"/>
              <w:rPr>
                <w:b/>
                <w:sz w:val="20"/>
                <w:szCs w:val="20"/>
                <w:lang w:val="en-US"/>
              </w:rPr>
            </w:pPr>
          </w:p>
        </w:tc>
        <w:tc>
          <w:tcPr>
            <w:tcW w:w="3969" w:type="dxa"/>
            <w:vMerge/>
            <w:shd w:val="clear" w:color="auto" w:fill="auto"/>
          </w:tcPr>
          <w:p w14:paraId="14503885" w14:textId="77777777" w:rsidR="00FE38D1" w:rsidRPr="00ED2045" w:rsidRDefault="00FE38D1" w:rsidP="00751FF6">
            <w:pPr>
              <w:jc w:val="both"/>
              <w:rPr>
                <w:b/>
                <w:sz w:val="20"/>
                <w:szCs w:val="20"/>
                <w:lang w:val="en-US" w:eastAsia="ar-SA"/>
              </w:rPr>
            </w:pPr>
          </w:p>
        </w:tc>
        <w:tc>
          <w:tcPr>
            <w:tcW w:w="4536" w:type="dxa"/>
            <w:shd w:val="clear" w:color="auto" w:fill="auto"/>
          </w:tcPr>
          <w:p w14:paraId="64951045" w14:textId="77777777" w:rsidR="00FE38D1" w:rsidRPr="00ED2045" w:rsidRDefault="00FE38D1" w:rsidP="005B2AFA">
            <w:pPr>
              <w:jc w:val="both"/>
              <w:rPr>
                <w:sz w:val="20"/>
                <w:szCs w:val="20"/>
                <w:lang w:val="en-US"/>
              </w:rPr>
            </w:pPr>
            <w:r>
              <w:rPr>
                <w:sz w:val="20"/>
                <w:szCs w:val="20"/>
                <w:lang w:val="en-US"/>
              </w:rPr>
              <w:t>6.2 Explains the lay-out and function of a virtual laboratory.</w:t>
            </w:r>
          </w:p>
        </w:tc>
      </w:tr>
      <w:tr w:rsidR="00FE38D1" w:rsidRPr="00856A85" w14:paraId="0D88B1F3" w14:textId="77777777" w:rsidTr="00BD2D0D">
        <w:tc>
          <w:tcPr>
            <w:tcW w:w="2014" w:type="dxa"/>
            <w:vMerge/>
            <w:shd w:val="clear" w:color="auto" w:fill="auto"/>
          </w:tcPr>
          <w:p w14:paraId="5B30A375" w14:textId="77777777" w:rsidR="00FE38D1" w:rsidRPr="00ED2045" w:rsidRDefault="00FE38D1" w:rsidP="00751FF6">
            <w:pPr>
              <w:jc w:val="both"/>
              <w:rPr>
                <w:b/>
                <w:sz w:val="20"/>
                <w:szCs w:val="20"/>
                <w:lang w:val="en-US"/>
              </w:rPr>
            </w:pPr>
          </w:p>
        </w:tc>
        <w:tc>
          <w:tcPr>
            <w:tcW w:w="3969" w:type="dxa"/>
            <w:vMerge w:val="restart"/>
            <w:shd w:val="clear" w:color="auto" w:fill="auto"/>
          </w:tcPr>
          <w:p w14:paraId="73FBB164" w14:textId="77777777" w:rsidR="00FE38D1" w:rsidRPr="00007EC3" w:rsidRDefault="00FE38D1" w:rsidP="00007EC3">
            <w:pPr>
              <w:jc w:val="both"/>
              <w:rPr>
                <w:sz w:val="20"/>
                <w:szCs w:val="20"/>
                <w:lang w:val="en-US" w:eastAsia="ar-SA"/>
              </w:rPr>
            </w:pPr>
            <w:r w:rsidRPr="00007EC3">
              <w:rPr>
                <w:sz w:val="20"/>
                <w:szCs w:val="20"/>
                <w:lang w:val="en-US" w:eastAsia="ar-SA"/>
              </w:rPr>
              <w:t xml:space="preserve">7) </w:t>
            </w:r>
            <w:r>
              <w:rPr>
                <w:sz w:val="20"/>
                <w:szCs w:val="20"/>
                <w:lang w:val="en-US" w:eastAsia="ar-SA"/>
              </w:rPr>
              <w:t xml:space="preserve">Understand new trends in analytical </w:t>
            </w:r>
            <w:r>
              <w:rPr>
                <w:sz w:val="20"/>
                <w:szCs w:val="20"/>
                <w:lang w:val="en-US" w:eastAsia="ar-SA"/>
              </w:rPr>
              <w:lastRenderedPageBreak/>
              <w:t>equipment development, for the support and assistance of chemical engineering</w:t>
            </w:r>
          </w:p>
        </w:tc>
        <w:tc>
          <w:tcPr>
            <w:tcW w:w="4536" w:type="dxa"/>
            <w:shd w:val="clear" w:color="auto" w:fill="auto"/>
          </w:tcPr>
          <w:p w14:paraId="19D14D21" w14:textId="77777777" w:rsidR="00FE38D1" w:rsidRDefault="00FE38D1" w:rsidP="005B2AFA">
            <w:pPr>
              <w:jc w:val="both"/>
              <w:rPr>
                <w:sz w:val="20"/>
                <w:szCs w:val="20"/>
                <w:lang w:val="en-US"/>
              </w:rPr>
            </w:pPr>
            <w:r>
              <w:rPr>
                <w:sz w:val="20"/>
                <w:szCs w:val="20"/>
                <w:lang w:val="en-US"/>
              </w:rPr>
              <w:lastRenderedPageBreak/>
              <w:t xml:space="preserve">7.1. Explains the novel approaches in analytical </w:t>
            </w:r>
            <w:r>
              <w:rPr>
                <w:sz w:val="20"/>
                <w:szCs w:val="20"/>
                <w:lang w:val="en-US"/>
              </w:rPr>
              <w:lastRenderedPageBreak/>
              <w:t>techniques that support and assist chemical production and engineering.</w:t>
            </w:r>
          </w:p>
        </w:tc>
      </w:tr>
      <w:tr w:rsidR="00FE38D1" w:rsidRPr="00856A85" w14:paraId="125A4ACB" w14:textId="77777777" w:rsidTr="00BD2D0D">
        <w:tc>
          <w:tcPr>
            <w:tcW w:w="2014" w:type="dxa"/>
            <w:vMerge/>
            <w:shd w:val="clear" w:color="auto" w:fill="auto"/>
          </w:tcPr>
          <w:p w14:paraId="501F6B47" w14:textId="77777777" w:rsidR="00FE38D1" w:rsidRPr="00ED2045" w:rsidRDefault="00FE38D1" w:rsidP="00751FF6">
            <w:pPr>
              <w:jc w:val="both"/>
              <w:rPr>
                <w:b/>
                <w:sz w:val="20"/>
                <w:szCs w:val="20"/>
                <w:lang w:val="en-US"/>
              </w:rPr>
            </w:pPr>
          </w:p>
        </w:tc>
        <w:tc>
          <w:tcPr>
            <w:tcW w:w="3969" w:type="dxa"/>
            <w:vMerge/>
            <w:shd w:val="clear" w:color="auto" w:fill="auto"/>
          </w:tcPr>
          <w:p w14:paraId="60635EE1" w14:textId="77777777" w:rsidR="00FE38D1" w:rsidRPr="00ED2045" w:rsidRDefault="00FE38D1" w:rsidP="00751FF6">
            <w:pPr>
              <w:jc w:val="both"/>
              <w:rPr>
                <w:b/>
                <w:sz w:val="20"/>
                <w:szCs w:val="20"/>
                <w:lang w:val="en-US" w:eastAsia="ar-SA"/>
              </w:rPr>
            </w:pPr>
          </w:p>
        </w:tc>
        <w:tc>
          <w:tcPr>
            <w:tcW w:w="4536" w:type="dxa"/>
            <w:shd w:val="clear" w:color="auto" w:fill="auto"/>
          </w:tcPr>
          <w:p w14:paraId="5F3BC0A4" w14:textId="77777777" w:rsidR="00FE38D1" w:rsidRDefault="00FE38D1" w:rsidP="00FE38D1">
            <w:pPr>
              <w:jc w:val="both"/>
              <w:rPr>
                <w:sz w:val="20"/>
                <w:szCs w:val="20"/>
                <w:lang w:val="en-US"/>
              </w:rPr>
            </w:pPr>
            <w:r>
              <w:rPr>
                <w:sz w:val="20"/>
                <w:szCs w:val="20"/>
                <w:lang w:val="en-US"/>
              </w:rPr>
              <w:t>7.2. Finds and gives examples of improved analytical techniques.</w:t>
            </w:r>
          </w:p>
        </w:tc>
      </w:tr>
      <w:tr w:rsidR="00ED2045" w:rsidRPr="00856A85" w14:paraId="2577862D" w14:textId="77777777" w:rsidTr="00F02519">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2CF400D9" w14:textId="77777777" w:rsidR="009B2EB9" w:rsidRPr="00ED2045" w:rsidRDefault="009B2EB9" w:rsidP="009B2EB9">
            <w:pPr>
              <w:rPr>
                <w:b/>
                <w:sz w:val="20"/>
                <w:szCs w:val="20"/>
                <w:lang w:val="en-US"/>
              </w:rPr>
            </w:pPr>
            <w:r w:rsidRPr="00ED2045">
              <w:rPr>
                <w:b/>
                <w:sz w:val="20"/>
                <w:szCs w:val="20"/>
                <w:lang w:val="en-US"/>
              </w:rPr>
              <w:t>Prerequisites</w:t>
            </w:r>
          </w:p>
        </w:tc>
        <w:tc>
          <w:tcPr>
            <w:tcW w:w="8505" w:type="dxa"/>
            <w:gridSpan w:val="2"/>
            <w:tcBorders>
              <w:top w:val="single" w:sz="4" w:space="0" w:color="000000"/>
              <w:left w:val="single" w:sz="4" w:space="0" w:color="000000"/>
              <w:right w:val="single" w:sz="4" w:space="0" w:color="000000"/>
            </w:tcBorders>
            <w:shd w:val="clear" w:color="auto" w:fill="auto"/>
          </w:tcPr>
          <w:p w14:paraId="27D15A07" w14:textId="77777777" w:rsidR="009B2EB9" w:rsidRPr="00EB6F48" w:rsidRDefault="00EB6F48" w:rsidP="005B393F">
            <w:pPr>
              <w:jc w:val="both"/>
              <w:rPr>
                <w:sz w:val="20"/>
                <w:szCs w:val="20"/>
                <w:lang w:val="en-US"/>
              </w:rPr>
            </w:pPr>
            <w:r>
              <w:rPr>
                <w:sz w:val="20"/>
                <w:szCs w:val="20"/>
                <w:lang w:val="en-US"/>
              </w:rPr>
              <w:t>Undergraduate studies in Chemistry or Chemical Engineering are of benefit</w:t>
            </w:r>
          </w:p>
        </w:tc>
      </w:tr>
      <w:tr w:rsidR="00ED2045" w:rsidRPr="00856A85" w14:paraId="0FE5A465" w14:textId="77777777" w:rsidTr="00F02519">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56338B2" w14:textId="77777777" w:rsidR="009B2EB9" w:rsidRPr="00ED2045" w:rsidRDefault="009B2EB9" w:rsidP="009B2EB9">
            <w:pPr>
              <w:rPr>
                <w:b/>
                <w:sz w:val="20"/>
                <w:szCs w:val="20"/>
              </w:rPr>
            </w:pPr>
            <w:r w:rsidRPr="00ED2045">
              <w:rPr>
                <w:b/>
                <w:sz w:val="20"/>
                <w:szCs w:val="20"/>
                <w:lang w:val="en-US"/>
              </w:rPr>
              <w:t>Post requisites</w:t>
            </w:r>
          </w:p>
        </w:tc>
        <w:tc>
          <w:tcPr>
            <w:tcW w:w="8505" w:type="dxa"/>
            <w:gridSpan w:val="2"/>
            <w:tcBorders>
              <w:left w:val="single" w:sz="4" w:space="0" w:color="000000"/>
              <w:bottom w:val="single" w:sz="4" w:space="0" w:color="000000"/>
              <w:right w:val="single" w:sz="4" w:space="0" w:color="000000"/>
            </w:tcBorders>
            <w:shd w:val="clear" w:color="auto" w:fill="auto"/>
          </w:tcPr>
          <w:p w14:paraId="7A830862" w14:textId="77777777" w:rsidR="009B2EB9" w:rsidRPr="00ED2045" w:rsidRDefault="005B393F" w:rsidP="009B2EB9">
            <w:pPr>
              <w:rPr>
                <w:sz w:val="20"/>
                <w:szCs w:val="20"/>
                <w:lang w:val="en-US"/>
              </w:rPr>
            </w:pPr>
            <w:r w:rsidRPr="00ED2045">
              <w:rPr>
                <w:sz w:val="20"/>
                <w:szCs w:val="20"/>
                <w:lang w:val="en-US"/>
              </w:rPr>
              <w:t>Execution of the final thesis.</w:t>
            </w:r>
          </w:p>
        </w:tc>
      </w:tr>
      <w:tr w:rsidR="00ED2045" w:rsidRPr="00856A85" w14:paraId="3B2A59ED" w14:textId="77777777" w:rsidTr="00F02519">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77E075DA" w14:textId="77777777" w:rsidR="009B2EB9" w:rsidRPr="005F1527" w:rsidRDefault="009B2EB9" w:rsidP="009B2EB9">
            <w:pPr>
              <w:rPr>
                <w:b/>
                <w:sz w:val="20"/>
                <w:szCs w:val="20"/>
              </w:rPr>
            </w:pPr>
            <w:r w:rsidRPr="005F1527">
              <w:rPr>
                <w:rFonts w:eastAsia="Calibri"/>
                <w:b/>
                <w:sz w:val="20"/>
                <w:szCs w:val="20"/>
                <w:lang w:val="en-US" w:eastAsia="en-US"/>
              </w:rPr>
              <w:t>Information resources</w:t>
            </w:r>
            <w:r w:rsidRPr="005F1527">
              <w:rPr>
                <w:rStyle w:val="shorttext"/>
                <w:b/>
                <w:bCs/>
                <w:sz w:val="20"/>
                <w:szCs w:val="2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916311D" w14:textId="77777777" w:rsidR="009B2EB9" w:rsidRPr="003C53FD" w:rsidRDefault="009B2EB9" w:rsidP="009B2EB9">
            <w:pPr>
              <w:rPr>
                <w:rStyle w:val="shorttext"/>
                <w:b/>
                <w:bCs/>
                <w:sz w:val="20"/>
                <w:szCs w:val="20"/>
                <w:lang w:val="en-US"/>
              </w:rPr>
            </w:pPr>
            <w:r w:rsidRPr="003C53FD">
              <w:rPr>
                <w:rStyle w:val="shorttext"/>
                <w:b/>
                <w:bCs/>
                <w:sz w:val="20"/>
                <w:szCs w:val="20"/>
                <w:lang w:val="en-US"/>
              </w:rPr>
              <w:t>References</w:t>
            </w:r>
          </w:p>
          <w:p w14:paraId="63672EBA" w14:textId="77777777" w:rsidR="003C53FD" w:rsidRDefault="003C53FD" w:rsidP="00457A76">
            <w:pPr>
              <w:pStyle w:val="ListParagraph"/>
              <w:numPr>
                <w:ilvl w:val="0"/>
                <w:numId w:val="13"/>
              </w:numPr>
              <w:jc w:val="both"/>
              <w:rPr>
                <w:rStyle w:val="shorttext"/>
                <w:rFonts w:ascii="Times New Roman" w:hAnsi="Times New Roman"/>
                <w:bCs/>
                <w:sz w:val="20"/>
                <w:szCs w:val="20"/>
                <w:lang w:val="en-US"/>
              </w:rPr>
            </w:pPr>
            <w:r w:rsidRPr="003C53FD">
              <w:rPr>
                <w:rStyle w:val="shorttext"/>
                <w:rFonts w:ascii="Times New Roman" w:hAnsi="Times New Roman"/>
                <w:bCs/>
                <w:sz w:val="20"/>
                <w:szCs w:val="20"/>
                <w:lang w:val="en-US"/>
              </w:rPr>
              <w:t xml:space="preserve">Gani, R, </w:t>
            </w:r>
            <w:r w:rsidRPr="003C53FD">
              <w:rPr>
                <w:rStyle w:val="shorttext"/>
                <w:rFonts w:ascii="Times New Roman" w:hAnsi="Times New Roman"/>
                <w:bCs/>
                <w:i/>
                <w:sz w:val="20"/>
                <w:szCs w:val="20"/>
                <w:lang w:val="en-US"/>
              </w:rPr>
              <w:t>et al</w:t>
            </w:r>
            <w:r w:rsidRPr="003C53FD">
              <w:rPr>
                <w:rStyle w:val="shorttext"/>
                <w:rFonts w:ascii="Times New Roman" w:hAnsi="Times New Roman"/>
                <w:bCs/>
                <w:sz w:val="20"/>
                <w:szCs w:val="20"/>
                <w:lang w:val="en-US"/>
              </w:rPr>
              <w:t>., “</w:t>
            </w:r>
            <w:r w:rsidRPr="003C53FD">
              <w:rPr>
                <w:rStyle w:val="shorttext"/>
                <w:rFonts w:ascii="Times New Roman" w:hAnsi="Times New Roman"/>
                <w:bCs/>
                <w:i/>
                <w:sz w:val="20"/>
                <w:szCs w:val="20"/>
                <w:lang w:val="en-US"/>
              </w:rPr>
              <w:t>A multi-layered view of chemical and biochemical engineering</w:t>
            </w:r>
            <w:r w:rsidRPr="003C53FD">
              <w:rPr>
                <w:rStyle w:val="shorttext"/>
                <w:rFonts w:ascii="Times New Roman" w:hAnsi="Times New Roman"/>
                <w:bCs/>
                <w:sz w:val="20"/>
                <w:szCs w:val="20"/>
                <w:lang w:val="en-US"/>
              </w:rPr>
              <w:t xml:space="preserve">”, </w:t>
            </w:r>
            <w:r w:rsidRPr="003C53FD">
              <w:rPr>
                <w:rStyle w:val="shorttext"/>
                <w:rFonts w:ascii="Times New Roman" w:hAnsi="Times New Roman"/>
                <w:bCs/>
                <w:i/>
                <w:sz w:val="20"/>
                <w:szCs w:val="20"/>
                <w:lang w:val="en-US"/>
              </w:rPr>
              <w:t>Chemical Engineering Research and Design</w:t>
            </w:r>
            <w:r w:rsidRPr="003C53FD">
              <w:rPr>
                <w:rStyle w:val="shorttext"/>
                <w:rFonts w:ascii="Times New Roman" w:hAnsi="Times New Roman"/>
                <w:bCs/>
                <w:sz w:val="20"/>
                <w:szCs w:val="20"/>
                <w:lang w:val="en-US"/>
              </w:rPr>
              <w:t xml:space="preserve">, </w:t>
            </w:r>
            <w:r w:rsidRPr="003C53FD">
              <w:rPr>
                <w:rStyle w:val="shorttext"/>
                <w:rFonts w:ascii="Times New Roman" w:hAnsi="Times New Roman"/>
                <w:b/>
                <w:bCs/>
                <w:sz w:val="20"/>
                <w:szCs w:val="20"/>
                <w:lang w:val="en-US"/>
              </w:rPr>
              <w:t>2020</w:t>
            </w:r>
            <w:r w:rsidRPr="003C53FD">
              <w:rPr>
                <w:rStyle w:val="shorttext"/>
                <w:rFonts w:ascii="Times New Roman" w:hAnsi="Times New Roman"/>
                <w:bCs/>
                <w:sz w:val="20"/>
                <w:szCs w:val="20"/>
                <w:lang w:val="en-US"/>
              </w:rPr>
              <w:t>, 155, A133-A145.</w:t>
            </w:r>
          </w:p>
          <w:p w14:paraId="087885E4" w14:textId="77777777" w:rsidR="003C53FD" w:rsidRDefault="003C53FD" w:rsidP="00457A76">
            <w:pPr>
              <w:pStyle w:val="ListParagraph"/>
              <w:numPr>
                <w:ilvl w:val="0"/>
                <w:numId w:val="13"/>
              </w:numPr>
              <w:jc w:val="both"/>
              <w:rPr>
                <w:rStyle w:val="shorttext"/>
                <w:rFonts w:ascii="Times New Roman" w:hAnsi="Times New Roman"/>
                <w:bCs/>
                <w:sz w:val="20"/>
                <w:szCs w:val="20"/>
                <w:lang w:val="en-US"/>
              </w:rPr>
            </w:pPr>
            <w:r>
              <w:rPr>
                <w:rStyle w:val="shorttext"/>
                <w:rFonts w:ascii="Times New Roman" w:hAnsi="Times New Roman"/>
                <w:bCs/>
                <w:sz w:val="20"/>
                <w:szCs w:val="20"/>
                <w:lang w:val="en-US"/>
              </w:rPr>
              <w:t xml:space="preserve">Garcia-Serna, J, </w:t>
            </w:r>
            <w:r w:rsidRPr="003C53FD">
              <w:rPr>
                <w:rStyle w:val="shorttext"/>
                <w:rFonts w:ascii="Times New Roman" w:hAnsi="Times New Roman"/>
                <w:bCs/>
                <w:i/>
                <w:sz w:val="20"/>
                <w:szCs w:val="20"/>
                <w:lang w:val="en-US"/>
              </w:rPr>
              <w:t>et al</w:t>
            </w:r>
            <w:r>
              <w:rPr>
                <w:rStyle w:val="shorttext"/>
                <w:rFonts w:ascii="Times New Roman" w:hAnsi="Times New Roman"/>
                <w:bCs/>
                <w:sz w:val="20"/>
                <w:szCs w:val="20"/>
                <w:lang w:val="en-US"/>
              </w:rPr>
              <w:t>., “</w:t>
            </w:r>
            <w:r w:rsidRPr="003C53FD">
              <w:rPr>
                <w:rStyle w:val="shorttext"/>
                <w:rFonts w:ascii="Times New Roman" w:hAnsi="Times New Roman"/>
                <w:bCs/>
                <w:i/>
                <w:sz w:val="20"/>
                <w:szCs w:val="20"/>
                <w:lang w:val="en-US"/>
              </w:rPr>
              <w:t>New trends for design towards sustainability in chemical engineering: Green engineering</w:t>
            </w:r>
            <w:r>
              <w:rPr>
                <w:rStyle w:val="shorttext"/>
                <w:rFonts w:ascii="Times New Roman" w:hAnsi="Times New Roman"/>
                <w:bCs/>
                <w:sz w:val="20"/>
                <w:szCs w:val="20"/>
                <w:lang w:val="en-US"/>
              </w:rPr>
              <w:t xml:space="preserve">”, </w:t>
            </w:r>
            <w:r w:rsidRPr="003C53FD">
              <w:rPr>
                <w:rStyle w:val="shorttext"/>
                <w:rFonts w:ascii="Times New Roman" w:hAnsi="Times New Roman"/>
                <w:bCs/>
                <w:i/>
                <w:sz w:val="20"/>
                <w:szCs w:val="20"/>
                <w:lang w:val="en-US"/>
              </w:rPr>
              <w:t>Chemical Engineering Journal</w:t>
            </w:r>
            <w:r>
              <w:rPr>
                <w:rStyle w:val="shorttext"/>
                <w:rFonts w:ascii="Times New Roman" w:hAnsi="Times New Roman"/>
                <w:bCs/>
                <w:sz w:val="20"/>
                <w:szCs w:val="20"/>
                <w:lang w:val="en-US"/>
              </w:rPr>
              <w:t xml:space="preserve">, </w:t>
            </w:r>
            <w:r w:rsidRPr="003C53FD">
              <w:rPr>
                <w:rStyle w:val="shorttext"/>
                <w:rFonts w:ascii="Times New Roman" w:hAnsi="Times New Roman"/>
                <w:b/>
                <w:bCs/>
                <w:sz w:val="20"/>
                <w:szCs w:val="20"/>
                <w:lang w:val="en-US"/>
              </w:rPr>
              <w:t>2007</w:t>
            </w:r>
            <w:r>
              <w:rPr>
                <w:rStyle w:val="shorttext"/>
                <w:rFonts w:ascii="Times New Roman" w:hAnsi="Times New Roman"/>
                <w:bCs/>
                <w:sz w:val="20"/>
                <w:szCs w:val="20"/>
                <w:lang w:val="en-US"/>
              </w:rPr>
              <w:t>, 133, 7-30.</w:t>
            </w:r>
          </w:p>
          <w:p w14:paraId="12B53A06" w14:textId="77777777" w:rsidR="003C53FD" w:rsidRDefault="003C53FD" w:rsidP="00457A76">
            <w:pPr>
              <w:pStyle w:val="ListParagraph"/>
              <w:numPr>
                <w:ilvl w:val="0"/>
                <w:numId w:val="13"/>
              </w:numPr>
              <w:jc w:val="both"/>
              <w:rPr>
                <w:rStyle w:val="shorttext"/>
                <w:rFonts w:ascii="Times New Roman" w:hAnsi="Times New Roman"/>
                <w:bCs/>
                <w:sz w:val="20"/>
                <w:szCs w:val="20"/>
                <w:lang w:val="en-US"/>
              </w:rPr>
            </w:pPr>
            <w:r>
              <w:rPr>
                <w:rStyle w:val="shorttext"/>
                <w:rFonts w:ascii="Times New Roman" w:hAnsi="Times New Roman"/>
                <w:bCs/>
                <w:sz w:val="20"/>
                <w:szCs w:val="20"/>
                <w:lang w:val="en-US"/>
              </w:rPr>
              <w:t>Charpentier, J.C, McKenna, T.F, “</w:t>
            </w:r>
            <w:r w:rsidRPr="003C53FD">
              <w:rPr>
                <w:rStyle w:val="shorttext"/>
                <w:rFonts w:ascii="Times New Roman" w:hAnsi="Times New Roman"/>
                <w:bCs/>
                <w:i/>
                <w:sz w:val="20"/>
                <w:szCs w:val="20"/>
                <w:lang w:val="en-US"/>
              </w:rPr>
              <w:t>Managing complex systems: some trends for the future of chemical and process engineering</w:t>
            </w:r>
            <w:r>
              <w:rPr>
                <w:rStyle w:val="shorttext"/>
                <w:rFonts w:ascii="Times New Roman" w:hAnsi="Times New Roman"/>
                <w:bCs/>
                <w:sz w:val="20"/>
                <w:szCs w:val="20"/>
                <w:lang w:val="en-US"/>
              </w:rPr>
              <w:t xml:space="preserve">”, </w:t>
            </w:r>
            <w:r w:rsidRPr="003C53FD">
              <w:rPr>
                <w:rStyle w:val="shorttext"/>
                <w:rFonts w:ascii="Times New Roman" w:hAnsi="Times New Roman"/>
                <w:bCs/>
                <w:i/>
                <w:sz w:val="20"/>
                <w:szCs w:val="20"/>
                <w:lang w:val="en-US"/>
              </w:rPr>
              <w:t>Chemical Engineering Science</w:t>
            </w:r>
            <w:r>
              <w:rPr>
                <w:rStyle w:val="shorttext"/>
                <w:rFonts w:ascii="Times New Roman" w:hAnsi="Times New Roman"/>
                <w:bCs/>
                <w:sz w:val="20"/>
                <w:szCs w:val="20"/>
                <w:lang w:val="en-US"/>
              </w:rPr>
              <w:t xml:space="preserve">, </w:t>
            </w:r>
            <w:r w:rsidRPr="003C53FD">
              <w:rPr>
                <w:rStyle w:val="shorttext"/>
                <w:rFonts w:ascii="Times New Roman" w:hAnsi="Times New Roman"/>
                <w:b/>
                <w:bCs/>
                <w:sz w:val="20"/>
                <w:szCs w:val="20"/>
                <w:lang w:val="en-US"/>
              </w:rPr>
              <w:t>2004</w:t>
            </w:r>
            <w:r>
              <w:rPr>
                <w:rStyle w:val="shorttext"/>
                <w:rFonts w:ascii="Times New Roman" w:hAnsi="Times New Roman"/>
                <w:bCs/>
                <w:sz w:val="20"/>
                <w:szCs w:val="20"/>
                <w:lang w:val="en-US"/>
              </w:rPr>
              <w:t>, 59, 1617-1640.</w:t>
            </w:r>
          </w:p>
          <w:p w14:paraId="4D7FA284" w14:textId="77777777" w:rsidR="003C53FD" w:rsidRPr="008B5C95" w:rsidRDefault="003C53FD" w:rsidP="00457A76">
            <w:pPr>
              <w:pStyle w:val="ListParagraph"/>
              <w:numPr>
                <w:ilvl w:val="0"/>
                <w:numId w:val="13"/>
              </w:numPr>
              <w:jc w:val="both"/>
              <w:rPr>
                <w:rStyle w:val="shorttext"/>
                <w:rFonts w:ascii="Times New Roman" w:hAnsi="Times New Roman"/>
                <w:bCs/>
                <w:sz w:val="20"/>
                <w:szCs w:val="20"/>
                <w:lang w:val="en-US"/>
              </w:rPr>
            </w:pPr>
            <w:r w:rsidRPr="008B5C95">
              <w:rPr>
                <w:rStyle w:val="shorttext"/>
                <w:rFonts w:ascii="Times New Roman" w:hAnsi="Times New Roman"/>
                <w:bCs/>
                <w:sz w:val="20"/>
                <w:szCs w:val="20"/>
                <w:lang w:val="en-US"/>
              </w:rPr>
              <w:t xml:space="preserve">Favre, E, </w:t>
            </w:r>
            <w:r w:rsidRPr="008B5C95">
              <w:rPr>
                <w:rStyle w:val="shorttext"/>
                <w:rFonts w:ascii="Times New Roman" w:hAnsi="Times New Roman"/>
                <w:bCs/>
                <w:i/>
                <w:sz w:val="20"/>
                <w:szCs w:val="20"/>
                <w:lang w:val="en-US"/>
              </w:rPr>
              <w:t>et al.,</w:t>
            </w:r>
            <w:r w:rsidRPr="008B5C95">
              <w:rPr>
                <w:rStyle w:val="shorttext"/>
                <w:rFonts w:ascii="Times New Roman" w:hAnsi="Times New Roman"/>
                <w:bCs/>
                <w:sz w:val="20"/>
                <w:szCs w:val="20"/>
                <w:lang w:val="en-US"/>
              </w:rPr>
              <w:t xml:space="preserve"> “</w:t>
            </w:r>
            <w:r w:rsidRPr="008B5C95">
              <w:rPr>
                <w:rStyle w:val="shorttext"/>
                <w:rFonts w:ascii="Times New Roman" w:hAnsi="Times New Roman"/>
                <w:bCs/>
                <w:i/>
                <w:sz w:val="20"/>
                <w:szCs w:val="20"/>
                <w:lang w:val="en-US"/>
              </w:rPr>
              <w:t>Trends in chemical engineering education</w:t>
            </w:r>
            <w:r w:rsidR="008B5C95" w:rsidRPr="008B5C95">
              <w:rPr>
                <w:rStyle w:val="shorttext"/>
                <w:rFonts w:ascii="Times New Roman" w:hAnsi="Times New Roman"/>
                <w:bCs/>
                <w:i/>
                <w:sz w:val="20"/>
                <w:szCs w:val="20"/>
                <w:lang w:val="en-US"/>
              </w:rPr>
              <w:t>: Process, product and sustainable chemical engineering challenges</w:t>
            </w:r>
            <w:r w:rsidR="008B5C95" w:rsidRPr="008B5C95">
              <w:rPr>
                <w:rStyle w:val="shorttext"/>
                <w:rFonts w:ascii="Times New Roman" w:hAnsi="Times New Roman"/>
                <w:bCs/>
                <w:sz w:val="20"/>
                <w:szCs w:val="20"/>
                <w:lang w:val="en-US"/>
              </w:rPr>
              <w:t xml:space="preserve">”, </w:t>
            </w:r>
            <w:r w:rsidR="008B5C95" w:rsidRPr="008B5C95">
              <w:rPr>
                <w:rStyle w:val="shorttext"/>
                <w:rFonts w:ascii="Times New Roman" w:hAnsi="Times New Roman"/>
                <w:bCs/>
                <w:i/>
                <w:sz w:val="20"/>
                <w:szCs w:val="20"/>
                <w:lang w:val="en-US"/>
              </w:rPr>
              <w:t>Education for Chemical Engineers</w:t>
            </w:r>
            <w:r w:rsidR="008B5C95" w:rsidRPr="008B5C95">
              <w:rPr>
                <w:rStyle w:val="shorttext"/>
                <w:rFonts w:ascii="Times New Roman" w:hAnsi="Times New Roman"/>
                <w:bCs/>
                <w:sz w:val="20"/>
                <w:szCs w:val="20"/>
                <w:lang w:val="en-US"/>
              </w:rPr>
              <w:t xml:space="preserve">, </w:t>
            </w:r>
            <w:r w:rsidR="008B5C95" w:rsidRPr="00AB0727">
              <w:rPr>
                <w:rStyle w:val="shorttext"/>
                <w:rFonts w:ascii="Times New Roman" w:hAnsi="Times New Roman"/>
                <w:b/>
                <w:bCs/>
                <w:sz w:val="20"/>
                <w:szCs w:val="20"/>
                <w:lang w:val="en-US"/>
              </w:rPr>
              <w:t>2008</w:t>
            </w:r>
            <w:r w:rsidR="008B5C95" w:rsidRPr="008B5C95">
              <w:rPr>
                <w:rStyle w:val="shorttext"/>
                <w:rFonts w:ascii="Times New Roman" w:hAnsi="Times New Roman"/>
                <w:bCs/>
                <w:sz w:val="20"/>
                <w:szCs w:val="20"/>
                <w:lang w:val="en-US"/>
              </w:rPr>
              <w:t>, 3, e22-e27.</w:t>
            </w:r>
          </w:p>
          <w:p w14:paraId="348A6D7B" w14:textId="77777777" w:rsidR="008B5C95" w:rsidRPr="009C663B" w:rsidRDefault="008B5C95" w:rsidP="00457A76">
            <w:pPr>
              <w:pStyle w:val="ListParagraph"/>
              <w:numPr>
                <w:ilvl w:val="0"/>
                <w:numId w:val="13"/>
              </w:numPr>
              <w:jc w:val="both"/>
              <w:rPr>
                <w:rStyle w:val="shorttext"/>
                <w:rFonts w:ascii="Times New Roman" w:hAnsi="Times New Roman"/>
                <w:bCs/>
                <w:sz w:val="20"/>
                <w:szCs w:val="20"/>
                <w:lang w:val="en-US"/>
              </w:rPr>
            </w:pPr>
            <w:r>
              <w:rPr>
                <w:rStyle w:val="shorttext"/>
                <w:rFonts w:ascii="Times New Roman" w:hAnsi="Times New Roman"/>
                <w:bCs/>
                <w:sz w:val="20"/>
                <w:szCs w:val="20"/>
                <w:lang w:val="en-US"/>
              </w:rPr>
              <w:t>Charpentier, J.C, “</w:t>
            </w:r>
            <w:r w:rsidRPr="005F1527">
              <w:rPr>
                <w:rFonts w:ascii="Times New Roman" w:hAnsi="Times New Roman"/>
                <w:i/>
                <w:sz w:val="20"/>
                <w:szCs w:val="20"/>
                <w:lang w:val="en-US"/>
              </w:rPr>
              <w:t>Among the trends for a modern chemical engineering, thethird paradigm: The time and length multiscale approachas an efficient tool for process intensification and productdesign and engineering</w:t>
            </w:r>
            <w:r w:rsidRPr="009C663B">
              <w:rPr>
                <w:rFonts w:ascii="Times New Roman" w:hAnsi="Times New Roman"/>
                <w:sz w:val="20"/>
                <w:szCs w:val="20"/>
                <w:lang w:val="en-US"/>
              </w:rPr>
              <w:t xml:space="preserve">”, </w:t>
            </w:r>
            <w:r w:rsidRPr="009C663B">
              <w:rPr>
                <w:rStyle w:val="shorttext"/>
                <w:rFonts w:ascii="Times New Roman" w:hAnsi="Times New Roman"/>
                <w:bCs/>
                <w:i/>
                <w:sz w:val="20"/>
                <w:szCs w:val="20"/>
                <w:lang w:val="en-US"/>
              </w:rPr>
              <w:t>Chemical Engineering Research and Design</w:t>
            </w:r>
            <w:r w:rsidRPr="009C663B">
              <w:rPr>
                <w:rStyle w:val="shorttext"/>
                <w:rFonts w:ascii="Times New Roman" w:hAnsi="Times New Roman"/>
                <w:bCs/>
                <w:sz w:val="20"/>
                <w:szCs w:val="20"/>
                <w:lang w:val="en-US"/>
              </w:rPr>
              <w:t xml:space="preserve">, </w:t>
            </w:r>
            <w:r w:rsidRPr="009C663B">
              <w:rPr>
                <w:rStyle w:val="shorttext"/>
                <w:rFonts w:ascii="Times New Roman" w:hAnsi="Times New Roman"/>
                <w:b/>
                <w:bCs/>
                <w:sz w:val="20"/>
                <w:szCs w:val="20"/>
                <w:lang w:val="en-US"/>
              </w:rPr>
              <w:t>2010</w:t>
            </w:r>
            <w:r w:rsidRPr="009C663B">
              <w:rPr>
                <w:rStyle w:val="shorttext"/>
                <w:rFonts w:ascii="Times New Roman" w:hAnsi="Times New Roman"/>
                <w:bCs/>
                <w:sz w:val="20"/>
                <w:szCs w:val="20"/>
                <w:lang w:val="en-US"/>
              </w:rPr>
              <w:t>, 88, 248-254.</w:t>
            </w:r>
          </w:p>
          <w:p w14:paraId="3D96E51F" w14:textId="77777777" w:rsidR="008B5C95" w:rsidRPr="009C663B" w:rsidRDefault="009C663B" w:rsidP="00457A76">
            <w:pPr>
              <w:pStyle w:val="ListParagraph"/>
              <w:numPr>
                <w:ilvl w:val="0"/>
                <w:numId w:val="13"/>
              </w:numPr>
              <w:jc w:val="both"/>
              <w:rPr>
                <w:rFonts w:ascii="Times New Roman" w:hAnsi="Times New Roman"/>
                <w:bCs/>
                <w:sz w:val="20"/>
                <w:szCs w:val="20"/>
                <w:lang w:val="en-US"/>
              </w:rPr>
            </w:pPr>
            <w:r w:rsidRPr="009C663B">
              <w:rPr>
                <w:rFonts w:ascii="Times New Roman" w:hAnsi="Times New Roman"/>
                <w:sz w:val="20"/>
                <w:szCs w:val="20"/>
                <w:lang w:val="en-US"/>
              </w:rPr>
              <w:t>Costa, “</w:t>
            </w:r>
            <w:r w:rsidRPr="009C663B">
              <w:rPr>
                <w:rFonts w:ascii="Times New Roman" w:hAnsi="Times New Roman"/>
                <w:i/>
                <w:sz w:val="20"/>
                <w:szCs w:val="20"/>
                <w:lang w:val="en-US"/>
              </w:rPr>
              <w:t>Chemical product Design and Engineering</w:t>
            </w:r>
            <w:r w:rsidRPr="009C663B">
              <w:rPr>
                <w:rFonts w:ascii="Times New Roman" w:hAnsi="Times New Roman"/>
                <w:sz w:val="20"/>
                <w:szCs w:val="20"/>
                <w:lang w:val="en-US"/>
              </w:rPr>
              <w:t xml:space="preserve">”, in </w:t>
            </w:r>
            <w:r w:rsidRPr="005F1527">
              <w:rPr>
                <w:rFonts w:ascii="Times New Roman" w:hAnsi="Times New Roman"/>
                <w:i/>
                <w:sz w:val="20"/>
                <w:szCs w:val="20"/>
                <w:lang w:val="en-US"/>
              </w:rPr>
              <w:t>Kirk-Othmer Encyclopedia of Chemical Technology</w:t>
            </w:r>
            <w:r w:rsidRPr="005F1527">
              <w:rPr>
                <w:rFonts w:ascii="Times New Roman" w:hAnsi="Times New Roman"/>
                <w:sz w:val="20"/>
                <w:szCs w:val="20"/>
                <w:lang w:val="en-US"/>
              </w:rPr>
              <w:t>, John Wiley &amp; Sons,</w:t>
            </w:r>
            <w:r w:rsidRPr="009C663B">
              <w:rPr>
                <w:rFonts w:ascii="Times New Roman" w:hAnsi="Times New Roman"/>
                <w:sz w:val="20"/>
                <w:szCs w:val="20"/>
                <w:lang w:val="en-US"/>
              </w:rPr>
              <w:t xml:space="preserve"> </w:t>
            </w:r>
            <w:r w:rsidRPr="009C663B">
              <w:rPr>
                <w:rFonts w:ascii="Times New Roman" w:hAnsi="Times New Roman"/>
                <w:b/>
                <w:sz w:val="20"/>
                <w:szCs w:val="20"/>
                <w:lang w:val="en-US"/>
              </w:rPr>
              <w:t>2014</w:t>
            </w:r>
            <w:r w:rsidRPr="009C663B">
              <w:rPr>
                <w:rFonts w:ascii="Times New Roman" w:hAnsi="Times New Roman"/>
                <w:sz w:val="20"/>
                <w:szCs w:val="20"/>
                <w:lang w:val="en-US"/>
              </w:rPr>
              <w:t>.</w:t>
            </w:r>
          </w:p>
          <w:p w14:paraId="60E09D24" w14:textId="77777777" w:rsidR="009C663B" w:rsidRPr="00457A76" w:rsidRDefault="009C663B" w:rsidP="00457A76">
            <w:pPr>
              <w:pStyle w:val="ListParagraph"/>
              <w:numPr>
                <w:ilvl w:val="0"/>
                <w:numId w:val="13"/>
              </w:numPr>
              <w:jc w:val="both"/>
              <w:rPr>
                <w:rFonts w:ascii="Times New Roman" w:hAnsi="Times New Roman"/>
                <w:bCs/>
                <w:sz w:val="20"/>
                <w:szCs w:val="20"/>
                <w:lang w:val="en-US"/>
              </w:rPr>
            </w:pPr>
            <w:r>
              <w:rPr>
                <w:rFonts w:ascii="Times New Roman" w:hAnsi="Times New Roman"/>
                <w:sz w:val="20"/>
                <w:szCs w:val="20"/>
                <w:lang w:val="en-US"/>
              </w:rPr>
              <w:t xml:space="preserve">Uhlemann, J, </w:t>
            </w:r>
            <w:r w:rsidRPr="009C663B">
              <w:rPr>
                <w:rFonts w:ascii="Times New Roman" w:hAnsi="Times New Roman"/>
                <w:i/>
                <w:sz w:val="20"/>
                <w:szCs w:val="20"/>
                <w:lang w:val="en-US"/>
              </w:rPr>
              <w:t>et al.,</w:t>
            </w:r>
            <w:r>
              <w:rPr>
                <w:rFonts w:ascii="Times New Roman" w:hAnsi="Times New Roman"/>
                <w:sz w:val="20"/>
                <w:szCs w:val="20"/>
                <w:lang w:val="en-US"/>
              </w:rPr>
              <w:t xml:space="preserve"> “</w:t>
            </w:r>
            <w:r w:rsidRPr="005F1527">
              <w:rPr>
                <w:rFonts w:ascii="Times New Roman" w:hAnsi="Times New Roman"/>
                <w:i/>
                <w:sz w:val="20"/>
                <w:szCs w:val="20"/>
                <w:lang w:val="en-US"/>
              </w:rPr>
              <w:t>Product</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design</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and</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engineering - past,</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present,</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future</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trends</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in</w:t>
            </w:r>
            <w:r w:rsidRPr="009C663B">
              <w:rPr>
                <w:rFonts w:ascii="Times New Roman" w:hAnsi="Times New Roman"/>
                <w:i/>
                <w:sz w:val="20"/>
                <w:szCs w:val="20"/>
                <w:lang w:val="en-US"/>
              </w:rPr>
              <w:t xml:space="preserve"> </w:t>
            </w:r>
            <w:r w:rsidRPr="005F1527">
              <w:rPr>
                <w:rFonts w:ascii="Times New Roman" w:hAnsi="Times New Roman"/>
                <w:i/>
                <w:sz w:val="20"/>
                <w:szCs w:val="20"/>
                <w:lang w:val="en-US"/>
              </w:rPr>
              <w:t>teaching,</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research</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and</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practices:</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academic</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and</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industry</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points</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of</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view</w:t>
            </w:r>
            <w:r w:rsidRPr="00457A76">
              <w:rPr>
                <w:rFonts w:ascii="Times New Roman" w:hAnsi="Times New Roman"/>
                <w:sz w:val="20"/>
                <w:szCs w:val="20"/>
                <w:lang w:val="en-US"/>
              </w:rPr>
              <w:t xml:space="preserve">”, </w:t>
            </w:r>
            <w:r w:rsidRPr="00457A76">
              <w:rPr>
                <w:rFonts w:ascii="Times New Roman" w:hAnsi="Times New Roman"/>
                <w:i/>
                <w:sz w:val="20"/>
                <w:szCs w:val="20"/>
                <w:lang w:val="en-US"/>
              </w:rPr>
              <w:t>Current Opinion in Chemical Engineering</w:t>
            </w:r>
            <w:r w:rsidRPr="00457A76">
              <w:rPr>
                <w:rFonts w:ascii="Times New Roman" w:hAnsi="Times New Roman"/>
                <w:sz w:val="20"/>
                <w:szCs w:val="20"/>
                <w:lang w:val="en-US"/>
              </w:rPr>
              <w:t xml:space="preserve">, </w:t>
            </w:r>
            <w:r w:rsidRPr="00457A76">
              <w:rPr>
                <w:rFonts w:ascii="Times New Roman" w:hAnsi="Times New Roman"/>
                <w:b/>
                <w:sz w:val="20"/>
                <w:szCs w:val="20"/>
                <w:lang w:val="en-US"/>
              </w:rPr>
              <w:t>2020</w:t>
            </w:r>
            <w:r w:rsidRPr="00457A76">
              <w:rPr>
                <w:rFonts w:ascii="Times New Roman" w:hAnsi="Times New Roman"/>
                <w:sz w:val="20"/>
                <w:szCs w:val="20"/>
                <w:lang w:val="en-US"/>
              </w:rPr>
              <w:t>, 27, 10-21.</w:t>
            </w:r>
          </w:p>
          <w:p w14:paraId="23F967D7" w14:textId="77777777" w:rsidR="004E7D9E" w:rsidRPr="00457A76" w:rsidRDefault="004E7D9E" w:rsidP="00457A76">
            <w:pPr>
              <w:pStyle w:val="ListParagraph"/>
              <w:numPr>
                <w:ilvl w:val="0"/>
                <w:numId w:val="13"/>
              </w:numPr>
              <w:jc w:val="both"/>
              <w:rPr>
                <w:rFonts w:ascii="Times New Roman" w:hAnsi="Times New Roman"/>
                <w:bCs/>
                <w:sz w:val="20"/>
                <w:szCs w:val="20"/>
                <w:lang w:val="en-US"/>
              </w:rPr>
            </w:pPr>
            <w:r w:rsidRPr="00457A76">
              <w:rPr>
                <w:rFonts w:ascii="Times New Roman" w:hAnsi="Times New Roman"/>
                <w:sz w:val="20"/>
                <w:szCs w:val="20"/>
                <w:lang w:val="en-US"/>
              </w:rPr>
              <w:t xml:space="preserve">Zhang, L., </w:t>
            </w:r>
            <w:r w:rsidRPr="00457A76">
              <w:rPr>
                <w:rFonts w:ascii="Times New Roman" w:hAnsi="Times New Roman"/>
                <w:i/>
                <w:sz w:val="20"/>
                <w:szCs w:val="20"/>
                <w:lang w:val="en-US"/>
              </w:rPr>
              <w:t>et al.,</w:t>
            </w:r>
            <w:r w:rsidRPr="00457A76">
              <w:rPr>
                <w:rFonts w:ascii="Times New Roman" w:hAnsi="Times New Roman"/>
                <w:sz w:val="20"/>
                <w:szCs w:val="20"/>
                <w:lang w:val="en-US"/>
              </w:rPr>
              <w:t xml:space="preserve"> “</w:t>
            </w:r>
            <w:r w:rsidRPr="00457A76">
              <w:rPr>
                <w:rFonts w:ascii="Times New Roman" w:hAnsi="Times New Roman"/>
                <w:i/>
                <w:sz w:val="20"/>
                <w:szCs w:val="20"/>
                <w:lang w:val="en-US"/>
              </w:rPr>
              <w:t>Chemical product design – recent advances and perspectives</w:t>
            </w:r>
            <w:r w:rsidRPr="00457A76">
              <w:rPr>
                <w:rFonts w:ascii="Times New Roman" w:hAnsi="Times New Roman"/>
                <w:sz w:val="20"/>
                <w:szCs w:val="20"/>
                <w:lang w:val="en-US"/>
              </w:rPr>
              <w:t xml:space="preserve">”, </w:t>
            </w:r>
            <w:r w:rsidRPr="00457A76">
              <w:rPr>
                <w:rFonts w:ascii="Times New Roman" w:hAnsi="Times New Roman"/>
                <w:i/>
                <w:sz w:val="20"/>
                <w:szCs w:val="20"/>
                <w:lang w:val="en-US"/>
              </w:rPr>
              <w:t>Current Opinion in Chemical Engineering</w:t>
            </w:r>
            <w:r w:rsidRPr="00457A76">
              <w:rPr>
                <w:rFonts w:ascii="Times New Roman" w:hAnsi="Times New Roman"/>
                <w:sz w:val="20"/>
                <w:szCs w:val="20"/>
                <w:lang w:val="en-US"/>
              </w:rPr>
              <w:t xml:space="preserve">, </w:t>
            </w:r>
            <w:r w:rsidRPr="00457A76">
              <w:rPr>
                <w:rFonts w:ascii="Times New Roman" w:hAnsi="Times New Roman"/>
                <w:b/>
                <w:sz w:val="20"/>
                <w:szCs w:val="20"/>
                <w:lang w:val="en-US"/>
              </w:rPr>
              <w:t>2019</w:t>
            </w:r>
            <w:r w:rsidRPr="00457A76">
              <w:rPr>
                <w:rFonts w:ascii="Times New Roman" w:hAnsi="Times New Roman"/>
                <w:sz w:val="20"/>
                <w:szCs w:val="20"/>
                <w:lang w:val="en-US"/>
              </w:rPr>
              <w:t>, 27, 22-34.</w:t>
            </w:r>
          </w:p>
          <w:p w14:paraId="32115CF4" w14:textId="77777777" w:rsidR="009C663B" w:rsidRPr="00457A76" w:rsidRDefault="00457A76" w:rsidP="00457A76">
            <w:pPr>
              <w:pStyle w:val="ListParagraph"/>
              <w:numPr>
                <w:ilvl w:val="0"/>
                <w:numId w:val="13"/>
              </w:numPr>
              <w:jc w:val="both"/>
              <w:rPr>
                <w:rFonts w:ascii="Times New Roman" w:hAnsi="Times New Roman"/>
                <w:bCs/>
                <w:sz w:val="20"/>
                <w:szCs w:val="20"/>
                <w:lang w:val="en-US"/>
              </w:rPr>
            </w:pPr>
            <w:r w:rsidRPr="00457A76">
              <w:rPr>
                <w:rFonts w:ascii="Times New Roman" w:hAnsi="Times New Roman"/>
                <w:sz w:val="20"/>
                <w:szCs w:val="20"/>
                <w:lang w:val="en-US"/>
              </w:rPr>
              <w:t xml:space="preserve">Kim, YH, </w:t>
            </w:r>
            <w:r w:rsidRPr="00457A76">
              <w:rPr>
                <w:rFonts w:ascii="Times New Roman" w:hAnsi="Times New Roman"/>
                <w:i/>
                <w:sz w:val="20"/>
                <w:szCs w:val="20"/>
                <w:lang w:val="en-US"/>
              </w:rPr>
              <w:t>et al.,</w:t>
            </w:r>
            <w:r w:rsidRPr="00457A76">
              <w:rPr>
                <w:rFonts w:ascii="Times New Roman" w:hAnsi="Times New Roman"/>
                <w:sz w:val="20"/>
                <w:szCs w:val="20"/>
                <w:lang w:val="en-US"/>
              </w:rPr>
              <w:t xml:space="preserve"> “</w:t>
            </w:r>
            <w:r w:rsidRPr="005F1527">
              <w:rPr>
                <w:rFonts w:ascii="Times New Roman" w:hAnsi="Times New Roman"/>
                <w:i/>
                <w:sz w:val="20"/>
                <w:szCs w:val="20"/>
                <w:lang w:val="en-US"/>
              </w:rPr>
              <w:t>Recent Research Trends of Chemical absorption in CCS</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(Carbon dioxide Capture and Storage)</w:t>
            </w:r>
            <w:r w:rsidRPr="00457A76">
              <w:rPr>
                <w:rFonts w:ascii="Times New Roman" w:hAnsi="Times New Roman"/>
                <w:i/>
                <w:sz w:val="20"/>
                <w:szCs w:val="20"/>
                <w:lang w:val="en-US"/>
              </w:rPr>
              <w:t xml:space="preserve"> </w:t>
            </w:r>
            <w:r w:rsidRPr="005F1527">
              <w:rPr>
                <w:rFonts w:ascii="Times New Roman" w:hAnsi="Times New Roman"/>
                <w:i/>
                <w:sz w:val="20"/>
                <w:szCs w:val="20"/>
                <w:lang w:val="en-US"/>
              </w:rPr>
              <w:t>and the role of Process Systems Engineering</w:t>
            </w:r>
            <w:r w:rsidRPr="00457A76">
              <w:rPr>
                <w:rFonts w:ascii="Times New Roman" w:hAnsi="Times New Roman"/>
                <w:sz w:val="20"/>
                <w:szCs w:val="20"/>
                <w:lang w:val="en-US"/>
              </w:rPr>
              <w:t xml:space="preserve">”, </w:t>
            </w:r>
            <w:r w:rsidRPr="005F1527">
              <w:rPr>
                <w:rFonts w:ascii="Times New Roman" w:hAnsi="Times New Roman"/>
                <w:i/>
                <w:sz w:val="20"/>
                <w:szCs w:val="20"/>
                <w:lang w:val="en-US"/>
              </w:rPr>
              <w:t>Korean Chem</w:t>
            </w:r>
            <w:r w:rsidRPr="00457A76">
              <w:rPr>
                <w:rFonts w:ascii="Times New Roman" w:hAnsi="Times New Roman"/>
                <w:i/>
                <w:sz w:val="20"/>
                <w:szCs w:val="20"/>
                <w:lang w:val="en-US"/>
              </w:rPr>
              <w:t>ical Engineering Research,</w:t>
            </w:r>
            <w:r w:rsidRPr="00457A76">
              <w:rPr>
                <w:rFonts w:ascii="Times New Roman" w:hAnsi="Times New Roman"/>
                <w:sz w:val="20"/>
                <w:szCs w:val="20"/>
                <w:lang w:val="en-US"/>
              </w:rPr>
              <w:t xml:space="preserve"> </w:t>
            </w:r>
            <w:r w:rsidRPr="00457A76">
              <w:rPr>
                <w:rFonts w:ascii="Times New Roman" w:hAnsi="Times New Roman"/>
                <w:b/>
                <w:sz w:val="20"/>
                <w:szCs w:val="20"/>
                <w:lang w:val="en-US"/>
              </w:rPr>
              <w:t>2009</w:t>
            </w:r>
            <w:r w:rsidRPr="00457A76">
              <w:rPr>
                <w:rFonts w:ascii="Times New Roman" w:hAnsi="Times New Roman"/>
                <w:sz w:val="20"/>
                <w:szCs w:val="20"/>
                <w:lang w:val="en-US"/>
              </w:rPr>
              <w:t xml:space="preserve">, 47, </w:t>
            </w:r>
            <w:r w:rsidRPr="005F1527">
              <w:rPr>
                <w:rFonts w:ascii="Times New Roman" w:hAnsi="Times New Roman"/>
                <w:sz w:val="20"/>
                <w:szCs w:val="20"/>
                <w:lang w:val="en-US"/>
              </w:rPr>
              <w:t>531-537</w:t>
            </w:r>
            <w:r w:rsidRPr="00457A76">
              <w:rPr>
                <w:rFonts w:ascii="Times New Roman" w:hAnsi="Times New Roman"/>
                <w:sz w:val="20"/>
                <w:szCs w:val="20"/>
                <w:lang w:val="en-US"/>
              </w:rPr>
              <w:t>.</w:t>
            </w:r>
          </w:p>
          <w:p w14:paraId="5F27B8CE" w14:textId="77777777" w:rsidR="00457A76" w:rsidRPr="00457A76" w:rsidRDefault="00457A76" w:rsidP="00457A76">
            <w:pPr>
              <w:pStyle w:val="ListParagraph"/>
              <w:numPr>
                <w:ilvl w:val="0"/>
                <w:numId w:val="13"/>
              </w:numPr>
              <w:jc w:val="both"/>
              <w:rPr>
                <w:rFonts w:ascii="Times New Roman" w:hAnsi="Times New Roman"/>
                <w:bCs/>
                <w:sz w:val="20"/>
                <w:szCs w:val="20"/>
                <w:lang w:val="en-US"/>
              </w:rPr>
            </w:pPr>
            <w:r>
              <w:rPr>
                <w:rFonts w:ascii="Times New Roman" w:hAnsi="Times New Roman"/>
                <w:sz w:val="20"/>
                <w:szCs w:val="20"/>
                <w:lang w:val="en-US"/>
              </w:rPr>
              <w:t>Agrawal, R., “</w:t>
            </w:r>
            <w:r w:rsidRPr="00457A76">
              <w:rPr>
                <w:rFonts w:ascii="Times New Roman" w:hAnsi="Times New Roman"/>
                <w:i/>
                <w:sz w:val="20"/>
                <w:szCs w:val="20"/>
                <w:lang w:val="en-US"/>
              </w:rPr>
              <w:t>Chemical engineering for a solar economy (2017 P. v. Danckwerts Lecture</w:t>
            </w:r>
            <w:r>
              <w:rPr>
                <w:rFonts w:ascii="Times New Roman" w:hAnsi="Times New Roman"/>
                <w:sz w:val="20"/>
                <w:szCs w:val="20"/>
                <w:lang w:val="en-US"/>
              </w:rPr>
              <w:t xml:space="preserve">)”, </w:t>
            </w:r>
            <w:r w:rsidRPr="00457A76">
              <w:rPr>
                <w:rFonts w:ascii="Times New Roman" w:hAnsi="Times New Roman"/>
                <w:i/>
                <w:sz w:val="20"/>
                <w:szCs w:val="20"/>
                <w:lang w:val="en-US"/>
              </w:rPr>
              <w:t>Chemical Engineering Science</w:t>
            </w:r>
            <w:r>
              <w:rPr>
                <w:rFonts w:ascii="Times New Roman" w:hAnsi="Times New Roman"/>
                <w:sz w:val="20"/>
                <w:szCs w:val="20"/>
                <w:lang w:val="en-US"/>
              </w:rPr>
              <w:t xml:space="preserve">, </w:t>
            </w:r>
            <w:r w:rsidRPr="00457A76">
              <w:rPr>
                <w:rFonts w:ascii="Times New Roman" w:hAnsi="Times New Roman"/>
                <w:b/>
                <w:sz w:val="20"/>
                <w:szCs w:val="20"/>
                <w:lang w:val="en-US"/>
              </w:rPr>
              <w:t>2019</w:t>
            </w:r>
            <w:r>
              <w:rPr>
                <w:rFonts w:ascii="Times New Roman" w:hAnsi="Times New Roman"/>
                <w:sz w:val="20"/>
                <w:szCs w:val="20"/>
                <w:lang w:val="en-US"/>
              </w:rPr>
              <w:t>, 210, 115215.</w:t>
            </w:r>
          </w:p>
          <w:p w14:paraId="11E9B192" w14:textId="77777777" w:rsidR="00457A76" w:rsidRPr="00457A76" w:rsidRDefault="00457A76" w:rsidP="00457A76">
            <w:pPr>
              <w:pStyle w:val="ListParagraph"/>
              <w:numPr>
                <w:ilvl w:val="0"/>
                <w:numId w:val="13"/>
              </w:numPr>
              <w:jc w:val="both"/>
              <w:rPr>
                <w:rFonts w:ascii="Times New Roman" w:hAnsi="Times New Roman"/>
                <w:bCs/>
                <w:sz w:val="20"/>
                <w:szCs w:val="20"/>
                <w:lang w:val="en-US"/>
              </w:rPr>
            </w:pPr>
            <w:r>
              <w:rPr>
                <w:rFonts w:ascii="Times New Roman" w:hAnsi="Times New Roman"/>
                <w:sz w:val="20"/>
                <w:szCs w:val="20"/>
                <w:lang w:val="en-US"/>
              </w:rPr>
              <w:t>Cheng, F, “</w:t>
            </w:r>
            <w:r w:rsidRPr="00457A76">
              <w:rPr>
                <w:rFonts w:ascii="Times New Roman" w:hAnsi="Times New Roman"/>
                <w:i/>
                <w:sz w:val="20"/>
                <w:szCs w:val="20"/>
                <w:lang w:val="en-US"/>
              </w:rPr>
              <w:t>Functional Materials for Rechargeable Batteries</w:t>
            </w:r>
            <w:r>
              <w:rPr>
                <w:rFonts w:ascii="Times New Roman" w:hAnsi="Times New Roman"/>
                <w:sz w:val="20"/>
                <w:szCs w:val="20"/>
                <w:lang w:val="en-US"/>
              </w:rPr>
              <w:t xml:space="preserve">”, </w:t>
            </w:r>
            <w:r w:rsidRPr="00457A76">
              <w:rPr>
                <w:rFonts w:ascii="Times New Roman" w:hAnsi="Times New Roman"/>
                <w:i/>
                <w:sz w:val="20"/>
                <w:szCs w:val="20"/>
                <w:lang w:val="en-US"/>
              </w:rPr>
              <w:t>Advanced Materials</w:t>
            </w:r>
            <w:r>
              <w:rPr>
                <w:rFonts w:ascii="Times New Roman" w:hAnsi="Times New Roman"/>
                <w:sz w:val="20"/>
                <w:szCs w:val="20"/>
                <w:lang w:val="en-US"/>
              </w:rPr>
              <w:t xml:space="preserve">, </w:t>
            </w:r>
            <w:r w:rsidRPr="00457A76">
              <w:rPr>
                <w:rFonts w:ascii="Times New Roman" w:hAnsi="Times New Roman"/>
                <w:b/>
                <w:sz w:val="20"/>
                <w:szCs w:val="20"/>
                <w:lang w:val="en-US"/>
              </w:rPr>
              <w:t>2011</w:t>
            </w:r>
            <w:r>
              <w:rPr>
                <w:rFonts w:ascii="Times New Roman" w:hAnsi="Times New Roman"/>
                <w:sz w:val="20"/>
                <w:szCs w:val="20"/>
                <w:lang w:val="en-US"/>
              </w:rPr>
              <w:t>, 23, 1695-1715.</w:t>
            </w:r>
          </w:p>
          <w:p w14:paraId="4D4DF5BF" w14:textId="74F8F2BD" w:rsidR="00457A76" w:rsidRPr="00AC3C66" w:rsidRDefault="00457A76" w:rsidP="00457A76">
            <w:pPr>
              <w:pStyle w:val="ListParagraph"/>
              <w:numPr>
                <w:ilvl w:val="0"/>
                <w:numId w:val="13"/>
              </w:numPr>
              <w:jc w:val="both"/>
              <w:rPr>
                <w:rFonts w:ascii="Times New Roman" w:hAnsi="Times New Roman"/>
                <w:bCs/>
                <w:sz w:val="20"/>
                <w:szCs w:val="20"/>
                <w:lang w:val="en-US"/>
              </w:rPr>
            </w:pPr>
            <w:r>
              <w:rPr>
                <w:rFonts w:ascii="Times New Roman" w:hAnsi="Times New Roman"/>
                <w:sz w:val="20"/>
                <w:szCs w:val="20"/>
                <w:lang w:val="en-US"/>
              </w:rPr>
              <w:t xml:space="preserve"> Binnemans, K., </w:t>
            </w:r>
            <w:r w:rsidRPr="00457A76">
              <w:rPr>
                <w:rFonts w:ascii="Times New Roman" w:hAnsi="Times New Roman"/>
                <w:i/>
                <w:sz w:val="20"/>
                <w:szCs w:val="20"/>
                <w:lang w:val="en-US"/>
              </w:rPr>
              <w:t>et al.,</w:t>
            </w:r>
            <w:r>
              <w:rPr>
                <w:rFonts w:ascii="Times New Roman" w:hAnsi="Times New Roman"/>
                <w:sz w:val="20"/>
                <w:szCs w:val="20"/>
                <w:lang w:val="en-US"/>
              </w:rPr>
              <w:t xml:space="preserve"> “</w:t>
            </w:r>
            <w:r w:rsidRPr="00457A76">
              <w:rPr>
                <w:rFonts w:ascii="Times New Roman" w:hAnsi="Times New Roman"/>
                <w:i/>
                <w:sz w:val="20"/>
                <w:szCs w:val="20"/>
                <w:lang w:val="en-US"/>
              </w:rPr>
              <w:t>Recycling of rare earths: a critical review</w:t>
            </w:r>
            <w:r>
              <w:rPr>
                <w:rFonts w:ascii="Times New Roman" w:hAnsi="Times New Roman"/>
                <w:sz w:val="20"/>
                <w:szCs w:val="20"/>
                <w:lang w:val="en-US"/>
              </w:rPr>
              <w:t xml:space="preserve">”, </w:t>
            </w:r>
            <w:r w:rsidRPr="00457A76">
              <w:rPr>
                <w:rFonts w:ascii="Times New Roman" w:hAnsi="Times New Roman"/>
                <w:i/>
                <w:sz w:val="20"/>
                <w:szCs w:val="20"/>
                <w:lang w:val="en-US"/>
              </w:rPr>
              <w:t>Journal of Cleaner Production</w:t>
            </w:r>
            <w:r>
              <w:rPr>
                <w:rFonts w:ascii="Times New Roman" w:hAnsi="Times New Roman"/>
                <w:sz w:val="20"/>
                <w:szCs w:val="20"/>
                <w:lang w:val="en-US"/>
              </w:rPr>
              <w:t xml:space="preserve">, </w:t>
            </w:r>
            <w:r w:rsidRPr="00457A76">
              <w:rPr>
                <w:rFonts w:ascii="Times New Roman" w:hAnsi="Times New Roman"/>
                <w:b/>
                <w:sz w:val="20"/>
                <w:szCs w:val="20"/>
                <w:lang w:val="en-US"/>
              </w:rPr>
              <w:t>2013</w:t>
            </w:r>
            <w:r>
              <w:rPr>
                <w:rFonts w:ascii="Times New Roman" w:hAnsi="Times New Roman"/>
                <w:sz w:val="20"/>
                <w:szCs w:val="20"/>
                <w:lang w:val="en-US"/>
              </w:rPr>
              <w:t>, 51, 1-22.</w:t>
            </w:r>
          </w:p>
          <w:p w14:paraId="61C99A0B" w14:textId="04D5E1A1" w:rsidR="00AC3C66" w:rsidRDefault="00AC3C66" w:rsidP="00AC3C66">
            <w:pPr>
              <w:ind w:left="360"/>
              <w:jc w:val="both"/>
              <w:rPr>
                <w:b/>
                <w:sz w:val="20"/>
                <w:szCs w:val="20"/>
                <w:lang w:val="en-US"/>
              </w:rPr>
            </w:pPr>
            <w:r w:rsidRPr="00AC3C66">
              <w:rPr>
                <w:b/>
                <w:sz w:val="20"/>
                <w:szCs w:val="20"/>
                <w:lang w:val="en-US"/>
              </w:rPr>
              <w:t>Internet resources:</w:t>
            </w:r>
          </w:p>
          <w:p w14:paraId="1C3D9743" w14:textId="4166FBA0" w:rsidR="00AC3C66" w:rsidRDefault="00AC3C66" w:rsidP="00AC3C66">
            <w:pPr>
              <w:pStyle w:val="ListParagraph"/>
              <w:numPr>
                <w:ilvl w:val="0"/>
                <w:numId w:val="15"/>
              </w:numPr>
              <w:jc w:val="both"/>
              <w:rPr>
                <w:rStyle w:val="shorttext"/>
                <w:rFonts w:ascii="Times New Roman" w:hAnsi="Times New Roman"/>
                <w:sz w:val="20"/>
                <w:szCs w:val="20"/>
                <w:lang w:val="en-US"/>
              </w:rPr>
            </w:pPr>
            <w:hyperlink r:id="rId10" w:history="1">
              <w:r w:rsidRPr="00BE692A">
                <w:rPr>
                  <w:rStyle w:val="Hyperlink"/>
                  <w:rFonts w:ascii="Times New Roman" w:hAnsi="Times New Roman"/>
                  <w:sz w:val="20"/>
                  <w:szCs w:val="20"/>
                  <w:lang w:val="en-US"/>
                </w:rPr>
                <w:t>https://www.equator-network.org/</w:t>
              </w:r>
            </w:hyperlink>
          </w:p>
          <w:p w14:paraId="62D5F1C1" w14:textId="222AB52F" w:rsidR="00AC3C66" w:rsidRDefault="00AC3C66" w:rsidP="00AC3C66">
            <w:pPr>
              <w:pStyle w:val="ListParagraph"/>
              <w:numPr>
                <w:ilvl w:val="0"/>
                <w:numId w:val="15"/>
              </w:numPr>
              <w:jc w:val="both"/>
              <w:rPr>
                <w:rStyle w:val="shorttext"/>
                <w:rFonts w:ascii="Times New Roman" w:hAnsi="Times New Roman"/>
                <w:sz w:val="20"/>
                <w:szCs w:val="20"/>
                <w:lang w:val="en-US"/>
              </w:rPr>
            </w:pPr>
            <w:hyperlink r:id="rId11" w:history="1">
              <w:r w:rsidRPr="00BE692A">
                <w:rPr>
                  <w:rStyle w:val="Hyperlink"/>
                  <w:rFonts w:ascii="Times New Roman" w:hAnsi="Times New Roman"/>
                  <w:sz w:val="20"/>
                  <w:szCs w:val="20"/>
                  <w:lang w:val="en-US"/>
                </w:rPr>
                <w:t>https://www.dnv.com/</w:t>
              </w:r>
            </w:hyperlink>
          </w:p>
          <w:p w14:paraId="3B610450" w14:textId="0AB895F8" w:rsidR="00AC3C66" w:rsidRPr="00AC3C66" w:rsidRDefault="00AC3C66" w:rsidP="00AC3C66">
            <w:pPr>
              <w:pStyle w:val="ListParagraph"/>
              <w:numPr>
                <w:ilvl w:val="0"/>
                <w:numId w:val="15"/>
              </w:numPr>
              <w:jc w:val="both"/>
              <w:rPr>
                <w:rStyle w:val="shorttext"/>
                <w:rFonts w:ascii="Times New Roman" w:hAnsi="Times New Roman"/>
                <w:sz w:val="20"/>
                <w:szCs w:val="20"/>
                <w:lang w:val="en-US"/>
              </w:rPr>
            </w:pPr>
            <w:hyperlink r:id="rId12" w:history="1">
              <w:r w:rsidRPr="00AC3C66">
                <w:rPr>
                  <w:rStyle w:val="Hyperlink"/>
                  <w:lang w:val="en-US"/>
                </w:rPr>
                <w:t>http://chemistry-chemists.com/Uchebniki/Chemistry-books-UnChem.html</w:t>
              </w:r>
            </w:hyperlink>
          </w:p>
          <w:p w14:paraId="42D973B5" w14:textId="77777777" w:rsidR="001D1C7C" w:rsidRDefault="00457A76" w:rsidP="00457A76">
            <w:pPr>
              <w:shd w:val="clear" w:color="auto" w:fill="FFFFFF"/>
              <w:autoSpaceDE w:val="0"/>
              <w:autoSpaceDN w:val="0"/>
              <w:adjustRightInd w:val="0"/>
              <w:jc w:val="both"/>
              <w:rPr>
                <w:sz w:val="20"/>
                <w:szCs w:val="20"/>
                <w:lang w:val="en-US"/>
              </w:rPr>
            </w:pPr>
            <w:r>
              <w:rPr>
                <w:sz w:val="20"/>
                <w:szCs w:val="20"/>
                <w:lang w:val="en-US"/>
              </w:rPr>
              <w:t>Other/further resources will be provided by the teacher during the semester.</w:t>
            </w:r>
          </w:p>
          <w:p w14:paraId="2B38BFFF" w14:textId="77777777" w:rsidR="00457A76" w:rsidRPr="00457A76" w:rsidRDefault="00457A76" w:rsidP="00457A76">
            <w:pPr>
              <w:shd w:val="clear" w:color="auto" w:fill="FFFFFF"/>
              <w:autoSpaceDE w:val="0"/>
              <w:autoSpaceDN w:val="0"/>
              <w:adjustRightInd w:val="0"/>
              <w:jc w:val="both"/>
              <w:rPr>
                <w:sz w:val="20"/>
                <w:szCs w:val="20"/>
                <w:lang w:val="en-US"/>
              </w:rPr>
            </w:pPr>
          </w:p>
        </w:tc>
      </w:tr>
    </w:tbl>
    <w:p w14:paraId="62C8AD17" w14:textId="77777777" w:rsidR="00912652" w:rsidRPr="00ED2045" w:rsidRDefault="00912652" w:rsidP="00A0270B">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8505"/>
      </w:tblGrid>
      <w:tr w:rsidR="00ED2045" w:rsidRPr="00856A85" w14:paraId="7BB3E6DA" w14:textId="77777777" w:rsidTr="009B2EB9">
        <w:tc>
          <w:tcPr>
            <w:tcW w:w="2014" w:type="dxa"/>
            <w:tcBorders>
              <w:top w:val="single" w:sz="4" w:space="0" w:color="000000"/>
              <w:left w:val="single" w:sz="4" w:space="0" w:color="000000"/>
              <w:bottom w:val="single" w:sz="4" w:space="0" w:color="000000"/>
              <w:right w:val="single" w:sz="4" w:space="0" w:color="000000"/>
            </w:tcBorders>
          </w:tcPr>
          <w:p w14:paraId="47A53CF2" w14:textId="77777777" w:rsidR="009B2EB9" w:rsidRPr="00ED2045" w:rsidRDefault="009B2EB9" w:rsidP="009B2EB9">
            <w:pPr>
              <w:rPr>
                <w:b/>
                <w:sz w:val="20"/>
                <w:szCs w:val="20"/>
                <w:lang w:val="en-US"/>
              </w:rPr>
            </w:pPr>
            <w:r w:rsidRPr="00ED2045">
              <w:rPr>
                <w:b/>
                <w:sz w:val="20"/>
                <w:szCs w:val="20"/>
                <w:lang w:val="en"/>
              </w:rPr>
              <w:t>Academic policy of the course in the context of university moral and ethical values</w:t>
            </w:r>
          </w:p>
        </w:tc>
        <w:tc>
          <w:tcPr>
            <w:tcW w:w="8505" w:type="dxa"/>
            <w:tcBorders>
              <w:top w:val="single" w:sz="4" w:space="0" w:color="000000"/>
              <w:left w:val="single" w:sz="4" w:space="0" w:color="000000"/>
              <w:bottom w:val="single" w:sz="4" w:space="0" w:color="000000"/>
              <w:right w:val="single" w:sz="4" w:space="0" w:color="000000"/>
            </w:tcBorders>
          </w:tcPr>
          <w:p w14:paraId="291FF7D7" w14:textId="77777777" w:rsidR="009B2EB9" w:rsidRPr="00ED2045" w:rsidRDefault="009B2EB9" w:rsidP="009B2EB9">
            <w:pPr>
              <w:jc w:val="both"/>
              <w:rPr>
                <w:b/>
                <w:sz w:val="20"/>
                <w:szCs w:val="20"/>
                <w:lang w:val="en-US"/>
              </w:rPr>
            </w:pPr>
            <w:r w:rsidRPr="00ED2045">
              <w:rPr>
                <w:b/>
                <w:sz w:val="20"/>
                <w:szCs w:val="20"/>
                <w:lang w:val="en"/>
              </w:rPr>
              <w:t>Academic</w:t>
            </w:r>
            <w:r w:rsidRPr="00ED2045">
              <w:rPr>
                <w:b/>
                <w:sz w:val="20"/>
                <w:szCs w:val="20"/>
                <w:lang w:val="en-US"/>
              </w:rPr>
              <w:t xml:space="preserve"> </w:t>
            </w:r>
            <w:r w:rsidRPr="00ED2045">
              <w:rPr>
                <w:b/>
                <w:sz w:val="20"/>
                <w:szCs w:val="20"/>
                <w:lang w:val="en"/>
              </w:rPr>
              <w:t>Behavior</w:t>
            </w:r>
            <w:r w:rsidRPr="00ED2045">
              <w:rPr>
                <w:b/>
                <w:sz w:val="20"/>
                <w:szCs w:val="20"/>
                <w:lang w:val="en-US"/>
              </w:rPr>
              <w:t xml:space="preserve"> </w:t>
            </w:r>
            <w:r w:rsidRPr="00ED2045">
              <w:rPr>
                <w:b/>
                <w:sz w:val="20"/>
                <w:szCs w:val="20"/>
                <w:lang w:val="en"/>
              </w:rPr>
              <w:t>Rules</w:t>
            </w:r>
            <w:r w:rsidRPr="00ED2045">
              <w:rPr>
                <w:b/>
                <w:sz w:val="20"/>
                <w:szCs w:val="20"/>
                <w:lang w:val="en-US"/>
              </w:rPr>
              <w:t xml:space="preserve">: </w:t>
            </w:r>
          </w:p>
          <w:p w14:paraId="4A73CA79" w14:textId="77777777" w:rsidR="009B2EB9" w:rsidRPr="00ED2045" w:rsidRDefault="009B2EB9" w:rsidP="009B2EB9">
            <w:pPr>
              <w:tabs>
                <w:tab w:val="left" w:pos="426"/>
              </w:tabs>
              <w:autoSpaceDE w:val="0"/>
              <w:autoSpaceDN w:val="0"/>
              <w:adjustRightInd w:val="0"/>
              <w:jc w:val="both"/>
              <w:rPr>
                <w:sz w:val="20"/>
                <w:szCs w:val="20"/>
                <w:lang w:val="en-US"/>
              </w:rPr>
            </w:pPr>
            <w:r w:rsidRPr="00ED2045">
              <w:rPr>
                <w:sz w:val="20"/>
                <w:szCs w:val="20"/>
                <w:lang w:val="en-US"/>
              </w:rPr>
              <w:t xml:space="preserve">All students have to register at the MOOC. The deadlines for completing the modules of the online course must be strictly observed in accordance with the discipline study schedule.  </w:t>
            </w:r>
          </w:p>
          <w:p w14:paraId="572B55DA" w14:textId="77777777" w:rsidR="009B2EB9" w:rsidRPr="00ED2045" w:rsidRDefault="009B2EB9" w:rsidP="009B2EB9">
            <w:pPr>
              <w:tabs>
                <w:tab w:val="left" w:pos="426"/>
              </w:tabs>
              <w:autoSpaceDE w:val="0"/>
              <w:autoSpaceDN w:val="0"/>
              <w:adjustRightInd w:val="0"/>
              <w:jc w:val="both"/>
              <w:rPr>
                <w:sz w:val="20"/>
                <w:szCs w:val="20"/>
                <w:lang w:val="en-US"/>
              </w:rPr>
            </w:pPr>
            <w:r w:rsidRPr="00ED2045">
              <w:rPr>
                <w:sz w:val="20"/>
                <w:szCs w:val="20"/>
                <w:lang w:val="en-US"/>
              </w:rPr>
              <w:t>ATTENTION! Non-compliance with deadlines leads to loss of points! The deadline of each task is indicated in the calendar (schedule) of implementation of the content of the curriculum, as well as in the MOOC.</w:t>
            </w:r>
          </w:p>
          <w:p w14:paraId="34897A7E" w14:textId="77777777" w:rsidR="009B2EB9" w:rsidRPr="00ED2045" w:rsidRDefault="009B2EB9" w:rsidP="009B2EB9">
            <w:pPr>
              <w:jc w:val="both"/>
              <w:rPr>
                <w:b/>
                <w:sz w:val="20"/>
                <w:szCs w:val="20"/>
                <w:lang w:val="en-US"/>
              </w:rPr>
            </w:pPr>
            <w:r w:rsidRPr="00ED2045">
              <w:rPr>
                <w:b/>
                <w:sz w:val="20"/>
                <w:szCs w:val="20"/>
                <w:lang w:val="en"/>
              </w:rPr>
              <w:t>Academic</w:t>
            </w:r>
            <w:r w:rsidRPr="00ED2045">
              <w:rPr>
                <w:b/>
                <w:sz w:val="20"/>
                <w:szCs w:val="20"/>
                <w:lang w:val="en-US"/>
              </w:rPr>
              <w:t xml:space="preserve"> </w:t>
            </w:r>
            <w:r w:rsidRPr="00ED2045">
              <w:rPr>
                <w:b/>
                <w:sz w:val="20"/>
                <w:szCs w:val="20"/>
                <w:lang w:val="en"/>
              </w:rPr>
              <w:t>values</w:t>
            </w:r>
            <w:r w:rsidRPr="00ED2045">
              <w:rPr>
                <w:b/>
                <w:sz w:val="20"/>
                <w:szCs w:val="20"/>
                <w:lang w:val="en-US"/>
              </w:rPr>
              <w:t>:</w:t>
            </w:r>
          </w:p>
          <w:p w14:paraId="192CF5A3" w14:textId="77777777" w:rsidR="009B2EB9" w:rsidRPr="00ED2045" w:rsidRDefault="009B2EB9" w:rsidP="009B2EB9">
            <w:pPr>
              <w:jc w:val="both"/>
              <w:rPr>
                <w:sz w:val="20"/>
                <w:szCs w:val="20"/>
                <w:lang w:val="en-US" w:eastAsia="ar-SA"/>
              </w:rPr>
            </w:pPr>
            <w:r w:rsidRPr="00ED2045">
              <w:rPr>
                <w:bCs/>
                <w:sz w:val="20"/>
                <w:szCs w:val="20"/>
                <w:lang w:val="en-US"/>
              </w:rPr>
              <w:t xml:space="preserve">- </w:t>
            </w:r>
            <w:r w:rsidRPr="00ED2045">
              <w:rPr>
                <w:sz w:val="20"/>
                <w:szCs w:val="20"/>
                <w:lang w:val="en-US" w:eastAsia="ar-SA"/>
              </w:rPr>
              <w:t xml:space="preserve">Practical trainings/laboratories, </w:t>
            </w:r>
            <w:r w:rsidRPr="00ED2045">
              <w:rPr>
                <w:sz w:val="20"/>
                <w:szCs w:val="20"/>
                <w:lang w:val="en"/>
              </w:rPr>
              <w:t>IWS</w:t>
            </w:r>
            <w:r w:rsidRPr="00ED2045">
              <w:rPr>
                <w:sz w:val="20"/>
                <w:szCs w:val="20"/>
                <w:lang w:val="en-US" w:eastAsia="ar-SA"/>
              </w:rPr>
              <w:t xml:space="preserve"> should be independent, creative.</w:t>
            </w:r>
          </w:p>
          <w:p w14:paraId="6CD83B17" w14:textId="77777777" w:rsidR="009B2EB9" w:rsidRPr="00ED2045" w:rsidRDefault="009B2EB9" w:rsidP="009B2EB9">
            <w:pPr>
              <w:jc w:val="both"/>
              <w:rPr>
                <w:sz w:val="20"/>
                <w:szCs w:val="20"/>
                <w:lang w:val="en-US" w:eastAsia="ar-SA"/>
              </w:rPr>
            </w:pPr>
            <w:r w:rsidRPr="00ED2045">
              <w:rPr>
                <w:sz w:val="20"/>
                <w:szCs w:val="20"/>
                <w:lang w:val="en-US" w:eastAsia="ar-SA"/>
              </w:rPr>
              <w:t>- Plagiarism, forgery, cheating at all stages of control are unacceptable.</w:t>
            </w:r>
          </w:p>
          <w:p w14:paraId="3E5FC922" w14:textId="77777777" w:rsidR="009B2EB9" w:rsidRPr="00ED2045" w:rsidRDefault="009B2EB9" w:rsidP="009A08BD">
            <w:pPr>
              <w:jc w:val="both"/>
              <w:rPr>
                <w:sz w:val="20"/>
                <w:szCs w:val="20"/>
                <w:lang w:val="en-US" w:eastAsia="ar-SA"/>
              </w:rPr>
            </w:pPr>
            <w:r w:rsidRPr="00ED2045">
              <w:rPr>
                <w:sz w:val="20"/>
                <w:szCs w:val="20"/>
                <w:lang w:val="en-US" w:eastAsia="ar-SA"/>
              </w:rPr>
              <w:t>- Students with disabilities can rece</w:t>
            </w:r>
            <w:r w:rsidR="009A08BD">
              <w:rPr>
                <w:sz w:val="20"/>
                <w:szCs w:val="20"/>
                <w:lang w:val="en-US" w:eastAsia="ar-SA"/>
              </w:rPr>
              <w:t xml:space="preserve">ive counseling </w:t>
            </w:r>
            <w:r w:rsidR="009A08BD" w:rsidRPr="009A08BD">
              <w:rPr>
                <w:i/>
                <w:sz w:val="20"/>
                <w:szCs w:val="20"/>
                <w:lang w:val="en-US" w:eastAsia="ar-SA"/>
              </w:rPr>
              <w:t>via</w:t>
            </w:r>
            <w:r w:rsidR="009A08BD">
              <w:rPr>
                <w:sz w:val="20"/>
                <w:szCs w:val="20"/>
                <w:lang w:val="en-US" w:eastAsia="ar-SA"/>
              </w:rPr>
              <w:t xml:space="preserve"> e-mail</w:t>
            </w:r>
          </w:p>
        </w:tc>
      </w:tr>
      <w:tr w:rsidR="00ED2045" w:rsidRPr="00856A85" w14:paraId="785E6E42" w14:textId="77777777" w:rsidTr="009B2EB9">
        <w:trPr>
          <w:trHeight w:val="58"/>
        </w:trPr>
        <w:tc>
          <w:tcPr>
            <w:tcW w:w="2014" w:type="dxa"/>
            <w:tcBorders>
              <w:top w:val="single" w:sz="4" w:space="0" w:color="000000"/>
              <w:left w:val="single" w:sz="4" w:space="0" w:color="000000"/>
              <w:bottom w:val="single" w:sz="4" w:space="0" w:color="000000"/>
              <w:right w:val="single" w:sz="4" w:space="0" w:color="000000"/>
            </w:tcBorders>
          </w:tcPr>
          <w:p w14:paraId="3FAC40AA" w14:textId="77777777" w:rsidR="009B2EB9" w:rsidRPr="00FE38D1" w:rsidRDefault="009B2EB9" w:rsidP="009B2EB9">
            <w:pPr>
              <w:rPr>
                <w:b/>
                <w:sz w:val="20"/>
                <w:szCs w:val="20"/>
              </w:rPr>
            </w:pPr>
            <w:r w:rsidRPr="00FE38D1">
              <w:rPr>
                <w:b/>
                <w:sz w:val="20"/>
                <w:szCs w:val="20"/>
                <w:lang w:val="en-US"/>
              </w:rPr>
              <w:t>Evaluation and attestation policy</w:t>
            </w:r>
          </w:p>
        </w:tc>
        <w:tc>
          <w:tcPr>
            <w:tcW w:w="8505" w:type="dxa"/>
            <w:tcBorders>
              <w:top w:val="single" w:sz="4" w:space="0" w:color="000000"/>
              <w:left w:val="single" w:sz="4" w:space="0" w:color="000000"/>
              <w:bottom w:val="single" w:sz="4" w:space="0" w:color="000000"/>
              <w:right w:val="single" w:sz="4" w:space="0" w:color="000000"/>
            </w:tcBorders>
          </w:tcPr>
          <w:p w14:paraId="4E39A32E" w14:textId="77777777" w:rsidR="009B2EB9" w:rsidRPr="00FE38D1" w:rsidRDefault="009B2EB9" w:rsidP="009A08BD">
            <w:pPr>
              <w:rPr>
                <w:sz w:val="20"/>
                <w:szCs w:val="20"/>
                <w:lang w:val="en-US"/>
              </w:rPr>
            </w:pPr>
            <w:r w:rsidRPr="00FE38D1">
              <w:rPr>
                <w:b/>
                <w:sz w:val="20"/>
                <w:szCs w:val="20"/>
                <w:lang w:val="en"/>
              </w:rPr>
              <w:t>Criteria</w:t>
            </w:r>
            <w:r w:rsidRPr="00FE38D1">
              <w:rPr>
                <w:b/>
                <w:sz w:val="20"/>
                <w:szCs w:val="20"/>
                <w:lang w:val="en-US"/>
              </w:rPr>
              <w:t>-</w:t>
            </w:r>
            <w:r w:rsidRPr="00FE38D1">
              <w:rPr>
                <w:b/>
                <w:sz w:val="20"/>
                <w:szCs w:val="20"/>
                <w:lang w:val="en"/>
              </w:rPr>
              <w:t>based</w:t>
            </w:r>
            <w:r w:rsidRPr="00FE38D1">
              <w:rPr>
                <w:b/>
                <w:sz w:val="20"/>
                <w:szCs w:val="20"/>
                <w:lang w:val="en-US"/>
              </w:rPr>
              <w:t xml:space="preserve"> </w:t>
            </w:r>
            <w:r w:rsidRPr="00FE38D1">
              <w:rPr>
                <w:b/>
                <w:sz w:val="20"/>
                <w:szCs w:val="20"/>
                <w:lang w:val="en"/>
              </w:rPr>
              <w:t>evaluation</w:t>
            </w:r>
            <w:r w:rsidRPr="00FE38D1">
              <w:rPr>
                <w:b/>
                <w:sz w:val="20"/>
                <w:szCs w:val="20"/>
                <w:lang w:val="en-US"/>
              </w:rPr>
              <w:t>:</w:t>
            </w:r>
            <w:r w:rsidRPr="00FE38D1">
              <w:rPr>
                <w:sz w:val="20"/>
                <w:szCs w:val="20"/>
                <w:lang w:val="en-US"/>
              </w:rPr>
              <w:t xml:space="preserve"> assessment of learning outcomes in relation to descriptors (verification of the formation of competencies in midterm control and exams).</w:t>
            </w:r>
          </w:p>
          <w:p w14:paraId="14360B5B" w14:textId="77777777" w:rsidR="009B2EB9" w:rsidRPr="00FE38D1" w:rsidRDefault="009B2EB9" w:rsidP="009B2EB9">
            <w:pPr>
              <w:rPr>
                <w:sz w:val="20"/>
                <w:szCs w:val="20"/>
                <w:lang w:val="en-US"/>
              </w:rPr>
            </w:pPr>
            <w:r w:rsidRPr="00FE38D1">
              <w:rPr>
                <w:b/>
                <w:sz w:val="20"/>
                <w:szCs w:val="20"/>
                <w:lang w:val="en"/>
              </w:rPr>
              <w:t>Summative</w:t>
            </w:r>
            <w:r w:rsidRPr="00FE38D1">
              <w:rPr>
                <w:b/>
                <w:sz w:val="20"/>
                <w:szCs w:val="20"/>
                <w:lang w:val="en-US"/>
              </w:rPr>
              <w:t xml:space="preserve"> </w:t>
            </w:r>
            <w:r w:rsidRPr="00FE38D1">
              <w:rPr>
                <w:b/>
                <w:sz w:val="20"/>
                <w:szCs w:val="20"/>
                <w:lang w:val="en"/>
              </w:rPr>
              <w:t>evaluation</w:t>
            </w:r>
            <w:r w:rsidRPr="00FE38D1">
              <w:rPr>
                <w:b/>
                <w:sz w:val="20"/>
                <w:szCs w:val="20"/>
                <w:lang w:val="en-US"/>
              </w:rPr>
              <w:t xml:space="preserve">: </w:t>
            </w:r>
            <w:r w:rsidRPr="00FE38D1">
              <w:rPr>
                <w:sz w:val="20"/>
                <w:szCs w:val="20"/>
                <w:lang w:val="en-US"/>
              </w:rPr>
              <w:t>assessment of work activity</w:t>
            </w:r>
            <w:r w:rsidR="00A01D72" w:rsidRPr="00FE38D1">
              <w:rPr>
                <w:sz w:val="20"/>
                <w:szCs w:val="20"/>
                <w:lang w:val="en-US"/>
              </w:rPr>
              <w:t xml:space="preserve"> (project)</w:t>
            </w:r>
            <w:r w:rsidRPr="00FE38D1">
              <w:rPr>
                <w:sz w:val="20"/>
                <w:szCs w:val="20"/>
                <w:lang w:val="en-US"/>
              </w:rPr>
              <w:t xml:space="preserve"> in an audience (at a webinar); assessment of the completed task.</w:t>
            </w:r>
          </w:p>
        </w:tc>
      </w:tr>
    </w:tbl>
    <w:p w14:paraId="59B8CFC3" w14:textId="77777777" w:rsidR="00912652" w:rsidRPr="00ED2045" w:rsidRDefault="00912652" w:rsidP="00A0270B">
      <w:pPr>
        <w:rPr>
          <w:b/>
          <w:sz w:val="20"/>
          <w:szCs w:val="20"/>
          <w:lang w:val="en-US"/>
        </w:rPr>
      </w:pPr>
    </w:p>
    <w:p w14:paraId="22075A5C" w14:textId="77777777" w:rsidR="00AB0727" w:rsidRDefault="00AB0727" w:rsidP="009B2EB9">
      <w:pPr>
        <w:jc w:val="center"/>
        <w:rPr>
          <w:b/>
          <w:sz w:val="20"/>
          <w:szCs w:val="20"/>
          <w:lang w:val="en"/>
        </w:rPr>
      </w:pPr>
    </w:p>
    <w:p w14:paraId="0F225231" w14:textId="77777777" w:rsidR="00AB0727" w:rsidRDefault="00AB0727" w:rsidP="009B2EB9">
      <w:pPr>
        <w:jc w:val="center"/>
        <w:rPr>
          <w:b/>
          <w:sz w:val="20"/>
          <w:szCs w:val="20"/>
          <w:lang w:val="en"/>
        </w:rPr>
      </w:pPr>
    </w:p>
    <w:p w14:paraId="32B7E251" w14:textId="77777777" w:rsidR="00AB0727" w:rsidRDefault="00AB0727" w:rsidP="009B2EB9">
      <w:pPr>
        <w:jc w:val="center"/>
        <w:rPr>
          <w:b/>
          <w:sz w:val="20"/>
          <w:szCs w:val="20"/>
          <w:lang w:val="en"/>
        </w:rPr>
      </w:pPr>
    </w:p>
    <w:p w14:paraId="5371FFF6" w14:textId="77777777" w:rsidR="00AB0727" w:rsidRDefault="00AB0727" w:rsidP="009B2EB9">
      <w:pPr>
        <w:jc w:val="center"/>
        <w:rPr>
          <w:b/>
          <w:sz w:val="20"/>
          <w:szCs w:val="20"/>
          <w:lang w:val="en"/>
        </w:rPr>
      </w:pPr>
    </w:p>
    <w:p w14:paraId="57756598" w14:textId="52FF5088" w:rsidR="009B2EB9" w:rsidRDefault="009B2EB9" w:rsidP="009B2EB9">
      <w:pPr>
        <w:jc w:val="center"/>
        <w:rPr>
          <w:b/>
          <w:sz w:val="20"/>
          <w:szCs w:val="20"/>
          <w:lang w:val="en-US"/>
        </w:rPr>
      </w:pPr>
      <w:r w:rsidRPr="00ED2045">
        <w:rPr>
          <w:b/>
          <w:sz w:val="20"/>
          <w:szCs w:val="20"/>
          <w:lang w:val="en"/>
        </w:rPr>
        <w:t>CALENDAR (SCHEDULE) THE IMPLEMENTATION OF THE COURSE CONTENT</w:t>
      </w:r>
      <w:r w:rsidRPr="00ED2045">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533"/>
        <w:gridCol w:w="1123"/>
        <w:gridCol w:w="1134"/>
      </w:tblGrid>
      <w:tr w:rsidR="008036EC" w:rsidRPr="00872779" w14:paraId="1DAAB396" w14:textId="77777777" w:rsidTr="0008005F">
        <w:trPr>
          <w:cantSplit/>
          <w:trHeight w:val="47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14:paraId="3FF184B8" w14:textId="77777777" w:rsidR="008036EC" w:rsidRPr="00291C65" w:rsidRDefault="008036EC" w:rsidP="00453452">
            <w:pPr>
              <w:jc w:val="center"/>
              <w:rPr>
                <w:sz w:val="20"/>
                <w:szCs w:val="20"/>
                <w:lang w:val="en-US"/>
              </w:rPr>
            </w:pPr>
            <w:r w:rsidRPr="00291C65">
              <w:rPr>
                <w:sz w:val="20"/>
                <w:szCs w:val="20"/>
                <w:lang w:val="en-US"/>
              </w:rPr>
              <w:t>week</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2F7D61F5" w14:textId="77777777" w:rsidR="008036EC" w:rsidRPr="00291C65" w:rsidRDefault="008036EC" w:rsidP="00453452">
            <w:pPr>
              <w:jc w:val="center"/>
              <w:rPr>
                <w:sz w:val="20"/>
                <w:szCs w:val="20"/>
              </w:rPr>
            </w:pPr>
            <w:r w:rsidRPr="00291C65">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23C90B" w14:textId="77777777" w:rsidR="008036EC" w:rsidRPr="00291C65" w:rsidRDefault="008036EC" w:rsidP="00453452">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E4B16C" w14:textId="77777777" w:rsidR="008036EC" w:rsidRPr="00291C65" w:rsidRDefault="008036EC" w:rsidP="00453452">
            <w:pPr>
              <w:jc w:val="center"/>
              <w:rPr>
                <w:sz w:val="20"/>
                <w:szCs w:val="20"/>
                <w:lang w:val="en-US"/>
              </w:rPr>
            </w:pPr>
            <w:r w:rsidRPr="00291C65">
              <w:rPr>
                <w:sz w:val="20"/>
                <w:szCs w:val="20"/>
                <w:lang w:val="en-US"/>
              </w:rPr>
              <w:t>Max.</w:t>
            </w:r>
          </w:p>
          <w:p w14:paraId="53772A9D" w14:textId="77777777" w:rsidR="008036EC" w:rsidRPr="00291C65" w:rsidRDefault="008036EC" w:rsidP="00453452">
            <w:pPr>
              <w:jc w:val="center"/>
              <w:rPr>
                <w:sz w:val="20"/>
                <w:szCs w:val="20"/>
                <w:lang w:val="en-US"/>
              </w:rPr>
            </w:pPr>
            <w:r w:rsidRPr="00291C65">
              <w:rPr>
                <w:sz w:val="20"/>
                <w:szCs w:val="20"/>
                <w:lang w:val="en-US"/>
              </w:rPr>
              <w:t>score</w:t>
            </w:r>
            <w:r w:rsidRPr="006E7DA5">
              <w:rPr>
                <w:bCs/>
                <w:sz w:val="20"/>
                <w:szCs w:val="20"/>
                <w:lang w:val="en-US"/>
              </w:rPr>
              <w:t>***</w:t>
            </w:r>
          </w:p>
        </w:tc>
      </w:tr>
      <w:tr w:rsidR="008036EC" w:rsidRPr="008036EC" w14:paraId="57DB4731" w14:textId="77777777" w:rsidTr="00453452">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759C5AB" w14:textId="77777777" w:rsidR="008036EC" w:rsidRDefault="008036EC" w:rsidP="00453452">
            <w:pPr>
              <w:tabs>
                <w:tab w:val="left" w:pos="1276"/>
              </w:tabs>
              <w:snapToGrid w:val="0"/>
              <w:jc w:val="center"/>
              <w:rPr>
                <w:b/>
                <w:bCs/>
                <w:sz w:val="20"/>
                <w:szCs w:val="20"/>
                <w:lang w:val="en-US" w:eastAsia="ar-SA"/>
              </w:rPr>
            </w:pPr>
            <w:r w:rsidRPr="00291C65">
              <w:rPr>
                <w:b/>
                <w:bCs/>
                <w:sz w:val="20"/>
                <w:szCs w:val="20"/>
                <w:lang w:val="en-US" w:eastAsia="ar-SA"/>
              </w:rPr>
              <w:t>Module 1</w:t>
            </w:r>
          </w:p>
          <w:p w14:paraId="0F840C5F" w14:textId="6584FD72" w:rsidR="00453452" w:rsidRPr="00453452" w:rsidRDefault="00F63D9A" w:rsidP="00453452">
            <w:pPr>
              <w:tabs>
                <w:tab w:val="left" w:pos="1276"/>
              </w:tabs>
              <w:snapToGrid w:val="0"/>
              <w:jc w:val="center"/>
              <w:rPr>
                <w:b/>
                <w:bCs/>
                <w:color w:val="FF0000"/>
                <w:sz w:val="20"/>
                <w:szCs w:val="20"/>
                <w:lang w:val="en-US" w:eastAsia="ar-SA"/>
              </w:rPr>
            </w:pPr>
            <w:r>
              <w:rPr>
                <w:b/>
                <w:bCs/>
                <w:sz w:val="20"/>
                <w:szCs w:val="20"/>
                <w:lang w:val="en-US" w:eastAsia="ar-SA"/>
              </w:rPr>
              <w:t>New chemical engineering and green chemistry</w:t>
            </w:r>
          </w:p>
        </w:tc>
      </w:tr>
      <w:tr w:rsidR="008036EC" w:rsidRPr="00453452" w14:paraId="08946038" w14:textId="77777777" w:rsidTr="0008005F">
        <w:trPr>
          <w:trHeight w:val="43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4702DD" w14:textId="77777777" w:rsidR="008036EC" w:rsidRPr="00D52214" w:rsidRDefault="008036EC" w:rsidP="00453452">
            <w:pPr>
              <w:tabs>
                <w:tab w:val="left" w:pos="1276"/>
              </w:tabs>
              <w:jc w:val="center"/>
              <w:rPr>
                <w:sz w:val="20"/>
                <w:szCs w:val="20"/>
                <w:lang w:val="kk-KZ"/>
              </w:rPr>
            </w:pPr>
            <w:r w:rsidRPr="00D52214">
              <w:rPr>
                <w:sz w:val="20"/>
                <w:szCs w:val="20"/>
                <w:lang w:val="kk-KZ"/>
              </w:rPr>
              <w:t>1</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49458684" w14:textId="29E0729F" w:rsidR="008036EC" w:rsidRPr="00D52214" w:rsidRDefault="008036EC" w:rsidP="00453452">
            <w:pPr>
              <w:tabs>
                <w:tab w:val="left" w:pos="1276"/>
              </w:tabs>
              <w:snapToGrid w:val="0"/>
              <w:jc w:val="center"/>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453452">
              <w:rPr>
                <w:sz w:val="20"/>
                <w:szCs w:val="20"/>
                <w:lang w:val="en-US"/>
              </w:rPr>
              <w:t>Introduction: Chemical Engineering - Past, Present, Future. The multi-layered view of chemical and biochemical engineering - Description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465291" w14:textId="4A897A5C" w:rsidR="008036EC" w:rsidRPr="00453452" w:rsidRDefault="00453452"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DA4BA3" w14:textId="10CEE138"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ED1755" w14:paraId="3B1B3C16" w14:textId="77777777" w:rsidTr="0008005F">
        <w:trPr>
          <w:trHeight w:val="40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3BFA11" w14:textId="77777777" w:rsidR="008036EC" w:rsidRPr="00D52214" w:rsidRDefault="008036EC" w:rsidP="00453452">
            <w:pPr>
              <w:tabs>
                <w:tab w:val="left" w:pos="1276"/>
              </w:tabs>
              <w:jc w:val="center"/>
              <w:rPr>
                <w:sz w:val="20"/>
                <w:szCs w:val="20"/>
                <w:lang w:val="kk-KZ"/>
              </w:rPr>
            </w:pPr>
            <w:r w:rsidRPr="00D52214">
              <w:rPr>
                <w:sz w:val="20"/>
                <w:szCs w:val="20"/>
                <w:lang w:val="kk-KZ"/>
              </w:rPr>
              <w:t>1</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7AF54114" w14:textId="6C1B6E40" w:rsidR="008036EC" w:rsidRPr="00D52214" w:rsidRDefault="008036EC" w:rsidP="00453452">
            <w:pPr>
              <w:snapToGrid w:val="0"/>
              <w:jc w:val="center"/>
              <w:rPr>
                <w:bCs/>
                <w:sz w:val="20"/>
                <w:szCs w:val="20"/>
                <w:lang w:val="en-US" w:eastAsia="ar-SA"/>
              </w:rPr>
            </w:pPr>
            <w:r>
              <w:rPr>
                <w:b/>
                <w:bCs/>
                <w:sz w:val="20"/>
                <w:szCs w:val="20"/>
                <w:lang w:val="en-US"/>
              </w:rPr>
              <w:t>Sem 1.</w:t>
            </w:r>
            <w:r w:rsidRPr="00D52214">
              <w:rPr>
                <w:bCs/>
                <w:sz w:val="20"/>
                <w:szCs w:val="20"/>
                <w:lang w:val="en-US"/>
              </w:rPr>
              <w:t xml:space="preserve"> </w:t>
            </w:r>
            <w:r w:rsidR="00453452">
              <w:rPr>
                <w:bCs/>
                <w:sz w:val="20"/>
                <w:szCs w:val="20"/>
                <w:lang w:val="en-US"/>
              </w:rPr>
              <w:t>Discussion</w:t>
            </w:r>
            <w:r w:rsidR="00453452" w:rsidRPr="00453452">
              <w:rPr>
                <w:bCs/>
                <w:sz w:val="20"/>
                <w:szCs w:val="20"/>
                <w:lang w:val="en-US"/>
              </w:rPr>
              <w:t xml:space="preserve">: </w:t>
            </w:r>
            <w:r w:rsidR="00453452">
              <w:rPr>
                <w:bCs/>
                <w:sz w:val="20"/>
                <w:szCs w:val="20"/>
                <w:lang w:val="en-US"/>
              </w:rPr>
              <w:t>Chemistry in the past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CE937A" w14:textId="1727EDB2" w:rsidR="008036EC" w:rsidRPr="00453452" w:rsidRDefault="00453452"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FC88DC" w14:textId="6BA2CAA0"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8036EC" w14:paraId="5E3C6113" w14:textId="77777777" w:rsidTr="0008005F">
        <w:trPr>
          <w:trHeight w:val="40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DCDB81" w14:textId="77777777" w:rsidR="008036EC" w:rsidRPr="00291C65" w:rsidRDefault="008036EC" w:rsidP="00453452">
            <w:pPr>
              <w:tabs>
                <w:tab w:val="left" w:pos="1276"/>
              </w:tabs>
              <w:jc w:val="center"/>
              <w:rPr>
                <w:sz w:val="20"/>
                <w:szCs w:val="20"/>
                <w:lang w:val="en-US"/>
              </w:rPr>
            </w:pPr>
            <w:r>
              <w:rPr>
                <w:sz w:val="20"/>
                <w:szCs w:val="20"/>
                <w:lang w:val="en-US"/>
              </w:rPr>
              <w:t>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8CC6AB1" w14:textId="31D47674" w:rsidR="008036EC" w:rsidRPr="00291C65" w:rsidRDefault="00453452" w:rsidP="00453452">
            <w:pPr>
              <w:snapToGrid w:val="0"/>
              <w:jc w:val="center"/>
              <w:rPr>
                <w:bCs/>
                <w:sz w:val="20"/>
                <w:szCs w:val="20"/>
                <w:lang w:val="en-US"/>
              </w:rPr>
            </w:pPr>
            <w:r>
              <w:rPr>
                <w:b/>
                <w:bCs/>
                <w:sz w:val="20"/>
                <w:szCs w:val="20"/>
                <w:lang w:val="en-US"/>
              </w:rPr>
              <w:t xml:space="preserve">Sem </w:t>
            </w:r>
            <w:r w:rsidR="00656687" w:rsidRPr="00656687">
              <w:rPr>
                <w:b/>
                <w:bCs/>
                <w:sz w:val="20"/>
                <w:szCs w:val="20"/>
                <w:lang w:val="en-US"/>
              </w:rPr>
              <w:t>2</w:t>
            </w:r>
            <w:r w:rsidR="008036EC" w:rsidRPr="00D52214">
              <w:rPr>
                <w:b/>
                <w:bCs/>
                <w:sz w:val="20"/>
                <w:szCs w:val="20"/>
                <w:lang w:val="en-US"/>
              </w:rPr>
              <w:t>.</w:t>
            </w:r>
            <w:r w:rsidR="008036EC" w:rsidRPr="00D52214">
              <w:rPr>
                <w:bCs/>
                <w:sz w:val="20"/>
                <w:szCs w:val="20"/>
                <w:lang w:val="en-US"/>
              </w:rPr>
              <w:t xml:space="preserve">  </w:t>
            </w:r>
            <w:r>
              <w:rPr>
                <w:bCs/>
                <w:sz w:val="20"/>
                <w:szCs w:val="20"/>
                <w:lang w:val="en-US"/>
              </w:rPr>
              <w:t>Discussion: Chemistry in future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5260057" w14:textId="00598264" w:rsidR="008036EC" w:rsidRPr="00453452" w:rsidRDefault="00453452"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E7BCA2" w14:textId="5F445F8C"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453452" w14:paraId="76820E5E"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D650805" w14:textId="77777777" w:rsidR="008036EC" w:rsidRPr="00D52214" w:rsidRDefault="008036EC" w:rsidP="00453452">
            <w:pPr>
              <w:jc w:val="center"/>
              <w:rPr>
                <w:sz w:val="20"/>
                <w:szCs w:val="20"/>
                <w:lang w:val="kk-KZ"/>
              </w:rPr>
            </w:pPr>
            <w:r w:rsidRPr="00D52214">
              <w:rPr>
                <w:sz w:val="20"/>
                <w:szCs w:val="20"/>
                <w:lang w:val="kk-KZ"/>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37F173CB" w14:textId="464A797E" w:rsidR="008036EC" w:rsidRPr="00D52214" w:rsidRDefault="008036EC" w:rsidP="00453452">
            <w:pPr>
              <w:tabs>
                <w:tab w:val="left" w:pos="1276"/>
              </w:tabs>
              <w:snapToGrid w:val="0"/>
              <w:jc w:val="center"/>
              <w:rPr>
                <w:b/>
                <w:bCs/>
                <w:sz w:val="20"/>
                <w:szCs w:val="20"/>
                <w:lang w:val="kk-KZ" w:eastAsia="ar-SA"/>
              </w:rPr>
            </w:pPr>
            <w:r w:rsidRPr="00D52214">
              <w:rPr>
                <w:b/>
                <w:bCs/>
                <w:sz w:val="20"/>
                <w:szCs w:val="20"/>
                <w:lang w:val="en-US" w:eastAsia="ar-SA"/>
              </w:rPr>
              <w:t xml:space="preserve">Lec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3452">
              <w:rPr>
                <w:sz w:val="20"/>
                <w:szCs w:val="20"/>
                <w:lang w:val="en-US"/>
              </w:rPr>
              <w:t xml:space="preserve">How to track science and scientists?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4F413A1" w14:textId="3223A36D" w:rsidR="008036EC" w:rsidRPr="00656687" w:rsidRDefault="00453452" w:rsidP="00453452">
            <w:pPr>
              <w:tabs>
                <w:tab w:val="left" w:pos="1276"/>
              </w:tabs>
              <w:snapToGrid w:val="0"/>
              <w:jc w:val="center"/>
              <w:rPr>
                <w:sz w:val="20"/>
                <w:szCs w:val="20"/>
                <w:lang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1DC01" w14:textId="0E3EF5BF"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656687" w14:paraId="277AE8A7"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66E1D96" w14:textId="77777777" w:rsidR="008036EC" w:rsidRPr="00D52214" w:rsidRDefault="008036EC" w:rsidP="00453452">
            <w:pPr>
              <w:jc w:val="center"/>
              <w:rPr>
                <w:sz w:val="20"/>
                <w:szCs w:val="20"/>
                <w:lang w:val="kk-KZ"/>
              </w:rPr>
            </w:pPr>
            <w:r w:rsidRPr="00D52214">
              <w:rPr>
                <w:sz w:val="20"/>
                <w:szCs w:val="20"/>
                <w:lang w:val="kk-KZ"/>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797203FE" w14:textId="12E04958" w:rsidR="008036EC" w:rsidRPr="00D52214" w:rsidRDefault="008036EC" w:rsidP="00453452">
            <w:pPr>
              <w:snapToGrid w:val="0"/>
              <w:jc w:val="center"/>
              <w:rPr>
                <w:bCs/>
                <w:sz w:val="20"/>
                <w:szCs w:val="20"/>
                <w:lang w:val="en-US" w:eastAsia="ar-SA"/>
              </w:rPr>
            </w:pPr>
            <w:r>
              <w:rPr>
                <w:b/>
                <w:bCs/>
                <w:sz w:val="20"/>
                <w:szCs w:val="20"/>
                <w:lang w:val="en-US"/>
              </w:rPr>
              <w:t xml:space="preserve">Sem </w:t>
            </w:r>
            <w:r w:rsidR="00656687" w:rsidRPr="00656687">
              <w:rPr>
                <w:b/>
                <w:bCs/>
                <w:sz w:val="20"/>
                <w:szCs w:val="20"/>
                <w:lang w:val="en-US"/>
              </w:rPr>
              <w:t>3</w:t>
            </w:r>
            <w:r>
              <w:rPr>
                <w:b/>
                <w:bCs/>
                <w:sz w:val="20"/>
                <w:szCs w:val="20"/>
                <w:lang w:val="en-US"/>
              </w:rPr>
              <w:t>.</w:t>
            </w:r>
            <w:r w:rsidRPr="00D52214">
              <w:rPr>
                <w:bCs/>
                <w:sz w:val="20"/>
                <w:szCs w:val="20"/>
                <w:lang w:val="en-US"/>
              </w:rPr>
              <w:t xml:space="preserve"> </w:t>
            </w:r>
            <w:r w:rsidR="00656687">
              <w:rPr>
                <w:bCs/>
                <w:sz w:val="20"/>
                <w:szCs w:val="20"/>
                <w:lang w:val="en-US"/>
              </w:rPr>
              <w:t>Creation of scientific profile: Google scholar, Science Direct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1014E5" w14:textId="162DFAE6" w:rsidR="008036EC" w:rsidRPr="00656687" w:rsidRDefault="00656687"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FE6524" w14:textId="2066488D"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656687" w14:paraId="00574BA5" w14:textId="77777777" w:rsidTr="0008005F">
        <w:trPr>
          <w:trHeight w:val="23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3C0897" w14:textId="77777777" w:rsidR="008036EC" w:rsidRPr="00291C65" w:rsidRDefault="008036EC" w:rsidP="00453452">
            <w:pPr>
              <w:jc w:val="center"/>
              <w:rPr>
                <w:sz w:val="20"/>
                <w:szCs w:val="20"/>
                <w:lang w:val="en-US"/>
              </w:rPr>
            </w:pPr>
            <w:r>
              <w:rPr>
                <w:sz w:val="20"/>
                <w:szCs w:val="20"/>
                <w:lang w:val="en-US"/>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7224BFD" w14:textId="236288FC" w:rsidR="008036EC" w:rsidRPr="00291C65" w:rsidRDefault="00656687" w:rsidP="00453452">
            <w:pPr>
              <w:snapToGrid w:val="0"/>
              <w:jc w:val="center"/>
              <w:rPr>
                <w:bCs/>
                <w:sz w:val="20"/>
                <w:szCs w:val="20"/>
                <w:lang w:val="en-US"/>
              </w:rPr>
            </w:pPr>
            <w:r>
              <w:rPr>
                <w:b/>
                <w:bCs/>
                <w:sz w:val="20"/>
                <w:szCs w:val="20"/>
                <w:lang w:val="en-US"/>
              </w:rPr>
              <w:t>Sem 4</w:t>
            </w:r>
            <w:r w:rsidR="008036EC" w:rsidRPr="00D52214">
              <w:rPr>
                <w:b/>
                <w:bCs/>
                <w:sz w:val="20"/>
                <w:szCs w:val="20"/>
                <w:lang w:val="en-US"/>
              </w:rPr>
              <w:t>.</w:t>
            </w:r>
            <w:r w:rsidR="008036EC" w:rsidRPr="00D52214">
              <w:rPr>
                <w:bCs/>
                <w:sz w:val="20"/>
                <w:szCs w:val="20"/>
                <w:lang w:val="en-US"/>
              </w:rPr>
              <w:t xml:space="preserve">  </w:t>
            </w:r>
            <w:r>
              <w:rPr>
                <w:bCs/>
                <w:sz w:val="20"/>
                <w:szCs w:val="20"/>
                <w:lang w:val="en-US"/>
              </w:rPr>
              <w:t>Creation of scientific profile:</w:t>
            </w:r>
            <w:r>
              <w:rPr>
                <w:bCs/>
                <w:sz w:val="20"/>
                <w:szCs w:val="20"/>
                <w:lang w:val="en-US"/>
              </w:rPr>
              <w:t xml:space="preserve"> Scopus, ORCID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CA1F86" w14:textId="7CFF0ABD" w:rsidR="008036EC" w:rsidRPr="00656687" w:rsidRDefault="00656687" w:rsidP="00453452">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281FC3" w14:textId="0EFA0A7D"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C2045A" w14:paraId="3CD25BFB" w14:textId="77777777" w:rsidTr="0008005F">
        <w:trPr>
          <w:trHeight w:val="23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FD9737" w14:textId="77777777" w:rsidR="008036EC" w:rsidRDefault="008036EC" w:rsidP="00453452">
            <w:pPr>
              <w:jc w:val="center"/>
              <w:rPr>
                <w:sz w:val="20"/>
                <w:szCs w:val="20"/>
                <w:lang w:val="en-US"/>
              </w:rPr>
            </w:pPr>
            <w:r>
              <w:rPr>
                <w:sz w:val="20"/>
                <w:szCs w:val="20"/>
                <w:lang w:val="en-US"/>
              </w:rPr>
              <w:t>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E9EDB25" w14:textId="48B8CEFA" w:rsidR="008036EC" w:rsidRPr="00421E1D" w:rsidRDefault="008036EC" w:rsidP="00453452">
            <w:pPr>
              <w:snapToGrid w:val="0"/>
              <w:jc w:val="center"/>
              <w:rPr>
                <w:b/>
                <w:sz w:val="20"/>
                <w:szCs w:val="20"/>
                <w:lang w:val="en-US"/>
              </w:rPr>
            </w:pPr>
            <w:r w:rsidRPr="00421E1D">
              <w:rPr>
                <w:b/>
                <w:sz w:val="20"/>
                <w:szCs w:val="20"/>
                <w:lang w:val="en-US"/>
              </w:rPr>
              <w:t>IWST 1. Consultation on the implementation of IWS1 on the topic:</w:t>
            </w:r>
            <w:r w:rsidR="002C6BEA" w:rsidRPr="00421E1D">
              <w:rPr>
                <w:b/>
                <w:sz w:val="20"/>
                <w:szCs w:val="20"/>
                <w:lang w:val="en-US"/>
              </w:rPr>
              <w:t xml:space="preserve"> Difference in ScienceDirect and Scopus databases. </w:t>
            </w:r>
          </w:p>
          <w:p w14:paraId="0AAE74A3" w14:textId="46FA5467" w:rsidR="008036EC" w:rsidRPr="00421E1D" w:rsidRDefault="008036EC" w:rsidP="002C6BEA">
            <w:pPr>
              <w:snapToGrid w:val="0"/>
              <w:jc w:val="center"/>
              <w:rPr>
                <w:b/>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BD5878" w14:textId="31D4C2F8" w:rsidR="008036EC" w:rsidRPr="002C6BEA" w:rsidRDefault="00421E1D" w:rsidP="002C6BEA">
            <w:pPr>
              <w:tabs>
                <w:tab w:val="left" w:pos="1276"/>
              </w:tabs>
              <w:snapToGrid w:val="0"/>
              <w:jc w:val="center"/>
              <w:rPr>
                <w:sz w:val="12"/>
                <w:szCs w:val="12"/>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7E9D5" w14:textId="05BE315B"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5</w:t>
            </w:r>
          </w:p>
        </w:tc>
      </w:tr>
      <w:tr w:rsidR="008036EC" w:rsidRPr="002C6BEA" w14:paraId="4E9D0C63"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1F9096" w14:textId="77777777" w:rsidR="008036EC" w:rsidRPr="00D52214" w:rsidRDefault="008036EC" w:rsidP="00453452">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EFAB39D" w14:textId="597AC166" w:rsidR="008036EC" w:rsidRPr="00D52214" w:rsidRDefault="008036EC" w:rsidP="00453452">
            <w:pPr>
              <w:tabs>
                <w:tab w:val="left" w:pos="1276"/>
              </w:tabs>
              <w:snapToGrid w:val="0"/>
              <w:jc w:val="center"/>
              <w:rPr>
                <w:b/>
                <w:bCs/>
                <w:sz w:val="20"/>
                <w:szCs w:val="20"/>
                <w:lang w:val="kk-KZ" w:eastAsia="ar-SA"/>
              </w:rPr>
            </w:pPr>
            <w:r w:rsidRPr="00D52214">
              <w:rPr>
                <w:b/>
                <w:bCs/>
                <w:sz w:val="20"/>
                <w:szCs w:val="20"/>
                <w:lang w:val="en-US" w:eastAsia="ar-SA"/>
              </w:rPr>
              <w:t xml:space="preserve">Lec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2C6BEA">
              <w:rPr>
                <w:sz w:val="20"/>
                <w:szCs w:val="20"/>
                <w:lang w:val="en-US"/>
              </w:rPr>
              <w:t>The multi-layered view of chemical and biochemical engineering – Recap. The circular economy concept. The 3</w:t>
            </w:r>
            <w:r w:rsidR="002C6BEA" w:rsidRPr="00AB5C01">
              <w:rPr>
                <w:sz w:val="20"/>
                <w:szCs w:val="20"/>
                <w:vertAlign w:val="superscript"/>
                <w:lang w:val="en-US"/>
              </w:rPr>
              <w:t>rd</w:t>
            </w:r>
            <w:r w:rsidR="002C6BEA">
              <w:rPr>
                <w:sz w:val="20"/>
                <w:szCs w:val="20"/>
                <w:lang w:val="en-US"/>
              </w:rPr>
              <w:t xml:space="preserve"> paradigm of chemical engineering – introduction.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C9883F" w14:textId="4A487D8F"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7C9641" w14:textId="297118E8"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2C6BEA" w14:paraId="510C61B7" w14:textId="77777777" w:rsidTr="0008005F">
        <w:trPr>
          <w:trHeight w:val="15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F10475" w14:textId="77777777" w:rsidR="008036EC" w:rsidRPr="00D52214" w:rsidRDefault="008036EC" w:rsidP="00453452">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E44FC2F" w14:textId="529F9F1F" w:rsidR="008036EC" w:rsidRPr="002C6BEA" w:rsidRDefault="008036EC" w:rsidP="002C6BEA">
            <w:pPr>
              <w:jc w:val="both"/>
              <w:rPr>
                <w:sz w:val="20"/>
                <w:szCs w:val="20"/>
                <w:lang w:val="en-US"/>
              </w:rPr>
            </w:pPr>
            <w:r>
              <w:rPr>
                <w:b/>
                <w:bCs/>
                <w:sz w:val="20"/>
                <w:szCs w:val="20"/>
                <w:lang w:val="en-US"/>
              </w:rPr>
              <w:t xml:space="preserve">Sem </w:t>
            </w:r>
            <w:r w:rsidR="002C6BEA">
              <w:rPr>
                <w:b/>
                <w:bCs/>
                <w:sz w:val="20"/>
                <w:szCs w:val="20"/>
                <w:lang w:val="en-US"/>
              </w:rPr>
              <w:t>5</w:t>
            </w:r>
            <w:r>
              <w:rPr>
                <w:b/>
                <w:bCs/>
                <w:sz w:val="20"/>
                <w:szCs w:val="20"/>
                <w:lang w:val="en-US"/>
              </w:rPr>
              <w:t>.</w:t>
            </w:r>
            <w:r w:rsidRPr="00D52214">
              <w:rPr>
                <w:bCs/>
                <w:sz w:val="20"/>
                <w:szCs w:val="20"/>
                <w:lang w:val="en-US"/>
              </w:rPr>
              <w:t xml:space="preserve"> </w:t>
            </w:r>
            <w:r w:rsidR="002C6BEA">
              <w:rPr>
                <w:sz w:val="20"/>
                <w:szCs w:val="20"/>
                <w:lang w:val="en-US"/>
              </w:rPr>
              <w:t>The circular economy concept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8B5E55" w14:textId="5A05AC24"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EB2C1" w14:textId="72D5384C"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2C6BEA" w14:paraId="580921AC"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8DE2" w14:textId="77777777" w:rsidR="008036EC" w:rsidRPr="00D52214" w:rsidRDefault="008036EC" w:rsidP="00453452">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A09003B" w14:textId="411AFB0F" w:rsidR="008036EC" w:rsidRPr="00291C65" w:rsidRDefault="002C6BEA" w:rsidP="002C6BEA">
            <w:pPr>
              <w:snapToGrid w:val="0"/>
              <w:rPr>
                <w:bCs/>
                <w:sz w:val="20"/>
                <w:szCs w:val="20"/>
                <w:lang w:val="en-US"/>
              </w:rPr>
            </w:pPr>
            <w:r>
              <w:rPr>
                <w:b/>
                <w:bCs/>
                <w:sz w:val="20"/>
                <w:szCs w:val="20"/>
                <w:lang w:val="en-US"/>
              </w:rPr>
              <w:t>Sem</w:t>
            </w:r>
            <w:r w:rsidR="008036EC" w:rsidRPr="00D52214">
              <w:rPr>
                <w:b/>
                <w:bCs/>
                <w:sz w:val="20"/>
                <w:szCs w:val="20"/>
                <w:lang w:val="en-US"/>
              </w:rPr>
              <w:t xml:space="preserve"> </w:t>
            </w:r>
            <w:r>
              <w:rPr>
                <w:b/>
                <w:bCs/>
                <w:sz w:val="20"/>
                <w:szCs w:val="20"/>
                <w:lang w:val="en-US"/>
              </w:rPr>
              <w:t>6</w:t>
            </w:r>
            <w:r w:rsidR="008036EC" w:rsidRPr="00D52214">
              <w:rPr>
                <w:b/>
                <w:bCs/>
                <w:sz w:val="20"/>
                <w:szCs w:val="20"/>
                <w:lang w:val="en-US"/>
              </w:rPr>
              <w:t>.</w:t>
            </w:r>
            <w:r w:rsidR="008036EC" w:rsidRPr="00D52214">
              <w:rPr>
                <w:bCs/>
                <w:sz w:val="20"/>
                <w:szCs w:val="20"/>
                <w:lang w:val="en-US"/>
              </w:rPr>
              <w:t xml:space="preserve"> </w:t>
            </w:r>
            <w:r>
              <w:rPr>
                <w:bCs/>
                <w:sz w:val="20"/>
                <w:szCs w:val="20"/>
                <w:lang w:val="en-US"/>
              </w:rPr>
              <w:t xml:space="preserve"> </w:t>
            </w:r>
            <w:r>
              <w:rPr>
                <w:sz w:val="20"/>
                <w:szCs w:val="20"/>
                <w:lang w:val="en-US"/>
              </w:rPr>
              <w:t>The 3</w:t>
            </w:r>
            <w:r w:rsidRPr="00AB5C01">
              <w:rPr>
                <w:sz w:val="20"/>
                <w:szCs w:val="20"/>
                <w:vertAlign w:val="superscript"/>
                <w:lang w:val="en-US"/>
              </w:rPr>
              <w:t>rd</w:t>
            </w:r>
            <w:r>
              <w:rPr>
                <w:sz w:val="20"/>
                <w:szCs w:val="20"/>
                <w:lang w:val="en-US"/>
              </w:rPr>
              <w:t xml:space="preserve"> paradigm of chemical engineering – introductory explanations and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5A84D7" w14:textId="26A9CF13" w:rsidR="008036EC" w:rsidRPr="00D52214" w:rsidRDefault="00421E1D" w:rsidP="00453452">
            <w:pPr>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A708CB" w14:textId="78DDA867" w:rsidR="008036EC" w:rsidRPr="00E775D7" w:rsidRDefault="00E775D7" w:rsidP="00453452">
            <w:pPr>
              <w:jc w:val="center"/>
              <w:rPr>
                <w:sz w:val="20"/>
                <w:szCs w:val="20"/>
                <w:lang w:val="en-US" w:eastAsia="en-US"/>
              </w:rPr>
            </w:pPr>
            <w:r>
              <w:rPr>
                <w:sz w:val="20"/>
                <w:szCs w:val="20"/>
                <w:lang w:val="en-US" w:eastAsia="en-US"/>
              </w:rPr>
              <w:t>4</w:t>
            </w:r>
          </w:p>
        </w:tc>
      </w:tr>
      <w:tr w:rsidR="008036EC" w:rsidRPr="008036EC" w14:paraId="12529688"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D99B9" w14:textId="77777777" w:rsidR="008036EC" w:rsidRPr="00D52214" w:rsidRDefault="008036EC" w:rsidP="00453452">
            <w:pPr>
              <w:jc w:val="center"/>
              <w:rPr>
                <w:sz w:val="20"/>
                <w:szCs w:val="20"/>
                <w:lang w:val="kk-KZ"/>
              </w:rPr>
            </w:pPr>
            <w:r w:rsidRPr="00D52214">
              <w:rPr>
                <w:sz w:val="20"/>
                <w:szCs w:val="20"/>
                <w:lang w:val="kk-KZ"/>
              </w:rPr>
              <w:t>3</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2EDF5109" w14:textId="6C01D274" w:rsidR="008036EC" w:rsidRPr="00421E1D" w:rsidRDefault="008036EC" w:rsidP="002C6BEA">
            <w:pPr>
              <w:snapToGrid w:val="0"/>
              <w:jc w:val="center"/>
              <w:rPr>
                <w:b/>
                <w:bCs/>
                <w:sz w:val="20"/>
                <w:szCs w:val="20"/>
                <w:lang w:val="en-US"/>
              </w:rPr>
            </w:pPr>
            <w:r w:rsidRPr="00421E1D">
              <w:rPr>
                <w:b/>
                <w:bCs/>
                <w:sz w:val="20"/>
                <w:szCs w:val="20"/>
                <w:lang w:val="en-US"/>
              </w:rPr>
              <w:t xml:space="preserve">SIW 1. </w:t>
            </w:r>
            <w:r w:rsidR="002C6BEA" w:rsidRPr="00421E1D">
              <w:rPr>
                <w:b/>
                <w:bCs/>
                <w:sz w:val="20"/>
                <w:szCs w:val="20"/>
                <w:lang w:val="en-US"/>
              </w:rPr>
              <w:t xml:space="preserve">Difference in ScienceDirect and Scopus databases.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8347F71" w14:textId="77777777" w:rsidR="008036EC" w:rsidRPr="00D52214" w:rsidRDefault="008036EC" w:rsidP="00453452">
            <w:pPr>
              <w:tabs>
                <w:tab w:val="left" w:pos="1276"/>
              </w:tabs>
              <w:snapToGrid w:val="0"/>
              <w:jc w:val="center"/>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09DC3B" w14:textId="3D034E18"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9</w:t>
            </w:r>
          </w:p>
        </w:tc>
      </w:tr>
      <w:tr w:rsidR="008036EC" w:rsidRPr="002C6BEA" w14:paraId="36F7714E"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565A3BF" w14:textId="77777777" w:rsidR="008036EC" w:rsidRPr="00D52214" w:rsidRDefault="008036EC" w:rsidP="00453452">
            <w:pPr>
              <w:jc w:val="center"/>
              <w:rPr>
                <w:sz w:val="20"/>
                <w:szCs w:val="20"/>
                <w:lang w:val="kk-KZ"/>
              </w:rPr>
            </w:pPr>
            <w:r w:rsidRPr="00D52214">
              <w:rPr>
                <w:sz w:val="20"/>
                <w:szCs w:val="20"/>
                <w:lang w:val="kk-KZ"/>
              </w:rPr>
              <w:t>4</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27477CAD" w14:textId="6CE85BD9" w:rsidR="008036EC" w:rsidRPr="00D52214" w:rsidRDefault="008036EC" w:rsidP="00453452">
            <w:pPr>
              <w:tabs>
                <w:tab w:val="left" w:pos="1276"/>
              </w:tabs>
              <w:snapToGrid w:val="0"/>
              <w:jc w:val="center"/>
              <w:rPr>
                <w:b/>
                <w:bCs/>
                <w:sz w:val="20"/>
                <w:szCs w:val="20"/>
                <w:lang w:val="kk-KZ" w:eastAsia="ar-SA"/>
              </w:rPr>
            </w:pPr>
            <w:r w:rsidRPr="00D52214">
              <w:rPr>
                <w:b/>
                <w:bCs/>
                <w:sz w:val="20"/>
                <w:szCs w:val="20"/>
                <w:lang w:val="en-US" w:eastAsia="ar-SA"/>
              </w:rPr>
              <w:t xml:space="preserve">Lec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2C6BEA">
              <w:rPr>
                <w:sz w:val="20"/>
                <w:szCs w:val="20"/>
                <w:lang w:val="en-US"/>
              </w:rPr>
              <w:t>Chemical product design and engineering. Steps of chemical product design.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86CBB7" w14:textId="5B79D841"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4227A3" w14:textId="53C63400"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3</w:t>
            </w:r>
          </w:p>
        </w:tc>
      </w:tr>
      <w:tr w:rsidR="008036EC" w:rsidRPr="002C6BEA" w14:paraId="37B836E7"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DC2960D" w14:textId="77777777" w:rsidR="008036EC" w:rsidRPr="00D52214" w:rsidRDefault="008036EC" w:rsidP="00453452">
            <w:pPr>
              <w:jc w:val="center"/>
              <w:rPr>
                <w:sz w:val="20"/>
                <w:szCs w:val="20"/>
                <w:lang w:val="kk-KZ"/>
              </w:rPr>
            </w:pPr>
            <w:r w:rsidRPr="00D52214">
              <w:rPr>
                <w:sz w:val="20"/>
                <w:szCs w:val="20"/>
                <w:lang w:val="kk-KZ"/>
              </w:rPr>
              <w:t>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D034CF6" w14:textId="04FBA0F2" w:rsidR="008036EC" w:rsidRPr="00D52214" w:rsidRDefault="008036EC" w:rsidP="00453452">
            <w:pPr>
              <w:snapToGrid w:val="0"/>
              <w:jc w:val="center"/>
              <w:rPr>
                <w:bCs/>
                <w:sz w:val="20"/>
                <w:szCs w:val="20"/>
                <w:lang w:val="en-US" w:eastAsia="ar-SA"/>
              </w:rPr>
            </w:pPr>
            <w:r>
              <w:rPr>
                <w:b/>
                <w:bCs/>
                <w:sz w:val="20"/>
                <w:szCs w:val="20"/>
                <w:lang w:val="en-US"/>
              </w:rPr>
              <w:t>Sem</w:t>
            </w:r>
            <w:r w:rsidR="002C6BEA">
              <w:rPr>
                <w:b/>
                <w:bCs/>
                <w:sz w:val="20"/>
                <w:szCs w:val="20"/>
                <w:lang w:val="en-US"/>
              </w:rPr>
              <w:t xml:space="preserve"> 7</w:t>
            </w:r>
            <w:r>
              <w:rPr>
                <w:b/>
                <w:bCs/>
                <w:sz w:val="20"/>
                <w:szCs w:val="20"/>
                <w:lang w:val="en-US"/>
              </w:rPr>
              <w:t>.</w:t>
            </w:r>
            <w:r w:rsidRPr="00D52214">
              <w:rPr>
                <w:bCs/>
                <w:sz w:val="20"/>
                <w:szCs w:val="20"/>
                <w:lang w:val="en-US"/>
              </w:rPr>
              <w:t xml:space="preserve"> </w:t>
            </w:r>
            <w:r w:rsidR="002C6BEA">
              <w:rPr>
                <w:sz w:val="20"/>
                <w:szCs w:val="20"/>
                <w:lang w:val="en-US"/>
              </w:rPr>
              <w:t>Chemical product design and engineering. Steps of chemical product design. Examples, interaction and overlaps among steps.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AC43D9" w14:textId="6C6A12F9"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B3A470" w14:textId="75C5CEEB"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2C6BEA" w14:paraId="7BB2E284"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1F0A12" w14:textId="77777777" w:rsidR="008036EC" w:rsidRPr="00D52214" w:rsidRDefault="008036EC" w:rsidP="00453452">
            <w:pPr>
              <w:jc w:val="center"/>
              <w:rPr>
                <w:sz w:val="20"/>
                <w:szCs w:val="20"/>
                <w:lang w:val="kk-KZ"/>
              </w:rPr>
            </w:pPr>
            <w:r w:rsidRPr="00D52214">
              <w:rPr>
                <w:sz w:val="20"/>
                <w:szCs w:val="20"/>
                <w:lang w:val="kk-KZ"/>
              </w:rPr>
              <w:t>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ED21954" w14:textId="4B7D7F5E" w:rsidR="008036EC" w:rsidRPr="00291C65" w:rsidRDefault="00F63D9A" w:rsidP="00453452">
            <w:pPr>
              <w:snapToGrid w:val="0"/>
              <w:jc w:val="center"/>
              <w:rPr>
                <w:bCs/>
                <w:sz w:val="20"/>
                <w:szCs w:val="20"/>
                <w:lang w:val="en-US"/>
              </w:rPr>
            </w:pPr>
            <w:r>
              <w:rPr>
                <w:b/>
                <w:bCs/>
                <w:sz w:val="20"/>
                <w:szCs w:val="20"/>
                <w:lang w:val="en-US"/>
              </w:rPr>
              <w:t>Sem</w:t>
            </w:r>
            <w:r w:rsidR="008036EC" w:rsidRPr="00D52214">
              <w:rPr>
                <w:b/>
                <w:bCs/>
                <w:sz w:val="20"/>
                <w:szCs w:val="20"/>
                <w:lang w:val="en-US"/>
              </w:rPr>
              <w:t xml:space="preserve"> </w:t>
            </w:r>
            <w:r w:rsidR="002C6BEA">
              <w:rPr>
                <w:b/>
                <w:bCs/>
                <w:sz w:val="20"/>
                <w:szCs w:val="20"/>
                <w:lang w:val="en-US"/>
              </w:rPr>
              <w:t>8</w:t>
            </w:r>
            <w:r w:rsidR="008036EC" w:rsidRPr="00D52214">
              <w:rPr>
                <w:b/>
                <w:bCs/>
                <w:sz w:val="20"/>
                <w:szCs w:val="20"/>
                <w:lang w:val="en-US"/>
              </w:rPr>
              <w:t>.</w:t>
            </w:r>
            <w:r w:rsidR="008036EC" w:rsidRPr="00D52214">
              <w:rPr>
                <w:bCs/>
                <w:sz w:val="20"/>
                <w:szCs w:val="20"/>
                <w:lang w:val="en-US"/>
              </w:rPr>
              <w:t xml:space="preserve">  </w:t>
            </w:r>
            <w:r w:rsidR="002C6BEA">
              <w:rPr>
                <w:sz w:val="20"/>
                <w:szCs w:val="20"/>
                <w:lang w:val="en-US"/>
              </w:rPr>
              <w:t>Identification of steps for various cases, including chemical software products.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225541" w14:textId="3C66C0BC"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2D58C3" w14:textId="40A0154B"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4</w:t>
            </w:r>
          </w:p>
        </w:tc>
      </w:tr>
      <w:tr w:rsidR="008036EC" w:rsidRPr="008036EC" w14:paraId="3EB52AA5"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8A8CC34" w14:textId="77777777" w:rsidR="008036EC" w:rsidRPr="00D52214" w:rsidRDefault="008036EC" w:rsidP="00453452">
            <w:pPr>
              <w:jc w:val="center"/>
              <w:rPr>
                <w:sz w:val="20"/>
                <w:szCs w:val="20"/>
                <w:lang w:val="kk-KZ"/>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EAEB03F" w14:textId="1F7688D3" w:rsidR="008036EC" w:rsidRPr="00F63D9A" w:rsidRDefault="008036EC" w:rsidP="00453452">
            <w:pPr>
              <w:snapToGrid w:val="0"/>
              <w:jc w:val="center"/>
              <w:rPr>
                <w:b/>
                <w:bCs/>
                <w:sz w:val="20"/>
                <w:szCs w:val="20"/>
                <w:lang w:val="en-US"/>
              </w:rPr>
            </w:pPr>
            <w:r w:rsidRPr="00F63D9A">
              <w:rPr>
                <w:b/>
                <w:bCs/>
                <w:sz w:val="20"/>
                <w:szCs w:val="20"/>
                <w:lang w:val="en-US"/>
              </w:rPr>
              <w:t>IWST 2. Colloquium (</w:t>
            </w:r>
            <w:r w:rsidR="00652A3F" w:rsidRPr="00F63D9A">
              <w:rPr>
                <w:b/>
                <w:bCs/>
                <w:sz w:val="20"/>
                <w:szCs w:val="20"/>
                <w:lang w:val="en-US"/>
              </w:rPr>
              <w:t>CV writing</w:t>
            </w:r>
            <w:r w:rsidRPr="00F63D9A">
              <w:rPr>
                <w:b/>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AC340F" w14:textId="4CFCC3E3" w:rsidR="008036EC" w:rsidRPr="00D52214" w:rsidRDefault="00421E1D" w:rsidP="00453452">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55EEC1" w14:textId="6B3307C0" w:rsidR="008036EC" w:rsidRPr="00E775D7" w:rsidRDefault="00E775D7" w:rsidP="00453452">
            <w:pPr>
              <w:tabs>
                <w:tab w:val="left" w:pos="1276"/>
              </w:tabs>
              <w:snapToGrid w:val="0"/>
              <w:jc w:val="center"/>
              <w:rPr>
                <w:bCs/>
                <w:sz w:val="20"/>
                <w:szCs w:val="20"/>
                <w:lang w:val="en-US" w:eastAsia="ar-SA"/>
              </w:rPr>
            </w:pPr>
            <w:r>
              <w:rPr>
                <w:bCs/>
                <w:sz w:val="20"/>
                <w:szCs w:val="20"/>
                <w:lang w:val="en-US" w:eastAsia="ar-SA"/>
              </w:rPr>
              <w:t>5</w:t>
            </w:r>
          </w:p>
        </w:tc>
      </w:tr>
      <w:tr w:rsidR="00F63D9A" w:rsidRPr="00051E7C" w14:paraId="62BD4681"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731CF30" w14:textId="77777777" w:rsidR="00F63D9A" w:rsidRPr="00D52214" w:rsidRDefault="00F63D9A" w:rsidP="00F63D9A">
            <w:pPr>
              <w:jc w:val="center"/>
              <w:rPr>
                <w:sz w:val="20"/>
                <w:szCs w:val="20"/>
                <w:lang w:val="kk-KZ"/>
              </w:rPr>
            </w:pPr>
            <w:r w:rsidRPr="00D52214">
              <w:rPr>
                <w:sz w:val="20"/>
                <w:szCs w:val="20"/>
                <w:lang w:val="kk-KZ"/>
              </w:rPr>
              <w:t>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CE636B5" w14:textId="4F99E7BA" w:rsidR="00F63D9A" w:rsidRPr="00D52214" w:rsidRDefault="00F63D9A" w:rsidP="00F63D9A">
            <w:pPr>
              <w:tabs>
                <w:tab w:val="left" w:pos="1276"/>
              </w:tabs>
              <w:snapToGrid w:val="0"/>
              <w:jc w:val="center"/>
              <w:rPr>
                <w:b/>
                <w:bCs/>
                <w:sz w:val="20"/>
                <w:szCs w:val="20"/>
                <w:lang w:val="kk-KZ" w:eastAsia="ar-SA"/>
              </w:rPr>
            </w:pPr>
            <w:r w:rsidRPr="00ED2045">
              <w:rPr>
                <w:b/>
                <w:bCs/>
                <w:sz w:val="20"/>
                <w:szCs w:val="20"/>
                <w:lang w:val="en-US" w:eastAsia="ar-SA"/>
              </w:rPr>
              <w:t>L</w:t>
            </w:r>
            <w:r>
              <w:rPr>
                <w:b/>
                <w:bCs/>
                <w:sz w:val="20"/>
                <w:szCs w:val="20"/>
                <w:lang w:val="en-US" w:eastAsia="ar-SA"/>
              </w:rPr>
              <w:t>ec 5</w:t>
            </w:r>
            <w:r w:rsidRPr="00ED2045">
              <w:rPr>
                <w:b/>
                <w:bCs/>
                <w:sz w:val="20"/>
                <w:szCs w:val="20"/>
                <w:lang w:val="kk-KZ" w:eastAsia="ar-SA"/>
              </w:rPr>
              <w:t xml:space="preserve">. </w:t>
            </w:r>
            <w:r>
              <w:rPr>
                <w:bCs/>
                <w:sz w:val="20"/>
                <w:szCs w:val="20"/>
                <w:lang w:val="en-US" w:eastAsia="ar-SA"/>
              </w:rPr>
              <w:t>The concept of Green chemical engineering – description, key elements. Green chemistry.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CDA888" w14:textId="17F3C245"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716AA" w14:textId="1B8C16C6" w:rsidR="00F63D9A" w:rsidRPr="00E775D7" w:rsidRDefault="00E775D7" w:rsidP="00E775D7">
            <w:pPr>
              <w:tabs>
                <w:tab w:val="left" w:pos="1276"/>
              </w:tabs>
              <w:snapToGrid w:val="0"/>
              <w:rPr>
                <w:bCs/>
                <w:sz w:val="20"/>
                <w:szCs w:val="20"/>
                <w:lang w:val="en-US" w:eastAsia="ar-SA"/>
              </w:rPr>
            </w:pPr>
            <w:r>
              <w:rPr>
                <w:bCs/>
                <w:sz w:val="20"/>
                <w:szCs w:val="20"/>
                <w:lang w:val="en-US" w:eastAsia="ar-SA"/>
              </w:rPr>
              <w:t>3</w:t>
            </w:r>
          </w:p>
        </w:tc>
      </w:tr>
      <w:tr w:rsidR="00F63D9A" w:rsidRPr="00F63D9A" w14:paraId="426C2D7F" w14:textId="77777777" w:rsidTr="0008005F">
        <w:trPr>
          <w:trHeight w:val="15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46BF66" w14:textId="77777777" w:rsidR="00F63D9A" w:rsidRPr="00D52214" w:rsidRDefault="00F63D9A" w:rsidP="00F63D9A">
            <w:pPr>
              <w:jc w:val="center"/>
              <w:rPr>
                <w:sz w:val="20"/>
                <w:szCs w:val="20"/>
                <w:lang w:val="kk-KZ"/>
              </w:rPr>
            </w:pPr>
            <w:r w:rsidRPr="00D52214">
              <w:rPr>
                <w:sz w:val="20"/>
                <w:szCs w:val="20"/>
                <w:lang w:val="kk-KZ"/>
              </w:rPr>
              <w:t>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F295B2F" w14:textId="3B026562" w:rsidR="00F63D9A" w:rsidRPr="00D52214" w:rsidRDefault="00F63D9A" w:rsidP="00F63D9A">
            <w:pPr>
              <w:snapToGrid w:val="0"/>
              <w:jc w:val="center"/>
              <w:rPr>
                <w:bCs/>
                <w:sz w:val="20"/>
                <w:szCs w:val="20"/>
                <w:lang w:val="en-US" w:eastAsia="ar-SA"/>
              </w:rPr>
            </w:pPr>
            <w:r>
              <w:rPr>
                <w:b/>
                <w:bCs/>
                <w:sz w:val="20"/>
                <w:szCs w:val="20"/>
                <w:lang w:val="en-US"/>
              </w:rPr>
              <w:t xml:space="preserve">Sem </w:t>
            </w:r>
            <w:r>
              <w:rPr>
                <w:b/>
                <w:bCs/>
                <w:sz w:val="20"/>
                <w:szCs w:val="20"/>
                <w:lang w:val="en-US"/>
              </w:rPr>
              <w:t>9</w:t>
            </w:r>
            <w:r>
              <w:rPr>
                <w:b/>
                <w:bCs/>
                <w:sz w:val="20"/>
                <w:szCs w:val="20"/>
                <w:lang w:val="en-US"/>
              </w:rPr>
              <w:t>.</w:t>
            </w:r>
            <w:r w:rsidRPr="00D52214">
              <w:rPr>
                <w:bCs/>
                <w:sz w:val="20"/>
                <w:szCs w:val="20"/>
                <w:lang w:val="en-US"/>
              </w:rPr>
              <w:t xml:space="preserve"> </w:t>
            </w:r>
            <w:r>
              <w:rPr>
                <w:bCs/>
                <w:sz w:val="20"/>
                <w:szCs w:val="20"/>
                <w:lang w:val="en-US" w:eastAsia="ar-SA"/>
              </w:rPr>
              <w:t>Green chemistry – presentation, discussion of various approaches</w:t>
            </w:r>
            <w:r>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9BFD95" w14:textId="7D708CA2" w:rsidR="00F63D9A" w:rsidRPr="00D52214" w:rsidRDefault="00421E1D" w:rsidP="00F63D9A">
            <w:pPr>
              <w:pStyle w:val="ListParagraph"/>
              <w:snapToGrid w:val="0"/>
              <w:spacing w:after="0" w:line="240" w:lineRule="auto"/>
              <w:ind w:left="0"/>
              <w:jc w:val="center"/>
              <w:rPr>
                <w:rFonts w:ascii="Times New Roman" w:hAnsi="Times New Roman"/>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5BF8FF" w14:textId="3DA4D01F" w:rsidR="00F63D9A" w:rsidRPr="00E775D7" w:rsidRDefault="00E775D7" w:rsidP="00F63D9A">
            <w:pPr>
              <w:jc w:val="center"/>
              <w:rPr>
                <w:sz w:val="20"/>
                <w:szCs w:val="20"/>
                <w:lang w:val="en-US"/>
              </w:rPr>
            </w:pPr>
            <w:r>
              <w:rPr>
                <w:sz w:val="20"/>
                <w:szCs w:val="20"/>
                <w:lang w:val="en-US"/>
              </w:rPr>
              <w:t>4</w:t>
            </w:r>
          </w:p>
        </w:tc>
      </w:tr>
      <w:tr w:rsidR="00F63D9A" w:rsidRPr="00F63D9A" w14:paraId="4628376B" w14:textId="77777777" w:rsidTr="0008005F">
        <w:trPr>
          <w:trHeight w:val="31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1A397A" w14:textId="77777777" w:rsidR="00F63D9A" w:rsidRPr="00D52214" w:rsidRDefault="00F63D9A" w:rsidP="00F63D9A">
            <w:pPr>
              <w:jc w:val="center"/>
              <w:rPr>
                <w:sz w:val="20"/>
                <w:szCs w:val="20"/>
                <w:lang w:val="kk-KZ"/>
              </w:rPr>
            </w:pPr>
            <w:r w:rsidRPr="00D52214">
              <w:rPr>
                <w:sz w:val="20"/>
                <w:szCs w:val="20"/>
                <w:lang w:val="kk-KZ"/>
              </w:rPr>
              <w:t>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81BDD14" w14:textId="1FC09AE1" w:rsidR="00F63D9A" w:rsidRPr="00291C65" w:rsidRDefault="00F63D9A" w:rsidP="00F63D9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10</w:t>
            </w:r>
            <w:r w:rsidRPr="00D52214">
              <w:rPr>
                <w:b/>
                <w:bCs/>
                <w:sz w:val="20"/>
                <w:szCs w:val="20"/>
                <w:lang w:val="en-US"/>
              </w:rPr>
              <w:t>.</w:t>
            </w:r>
            <w:r w:rsidRPr="00D52214">
              <w:rPr>
                <w:bCs/>
                <w:sz w:val="20"/>
                <w:szCs w:val="20"/>
                <w:lang w:val="en-US"/>
              </w:rPr>
              <w:t xml:space="preserve">  </w:t>
            </w:r>
            <w:r>
              <w:rPr>
                <w:bCs/>
                <w:sz w:val="20"/>
                <w:szCs w:val="20"/>
                <w:lang w:val="en-US"/>
              </w:rPr>
              <w:t>Real application of green chemistry.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FD2759" w14:textId="61D00C33"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DB6E6D" w14:textId="76D11431" w:rsidR="00F63D9A" w:rsidRPr="00E775D7" w:rsidRDefault="00E775D7" w:rsidP="00F63D9A">
            <w:pPr>
              <w:tabs>
                <w:tab w:val="left" w:pos="1276"/>
              </w:tabs>
              <w:snapToGrid w:val="0"/>
              <w:jc w:val="center"/>
              <w:rPr>
                <w:bCs/>
                <w:sz w:val="20"/>
                <w:szCs w:val="20"/>
                <w:lang w:val="en-US" w:eastAsia="ar-SA"/>
              </w:rPr>
            </w:pPr>
            <w:r>
              <w:rPr>
                <w:bCs/>
                <w:sz w:val="20"/>
                <w:szCs w:val="20"/>
                <w:lang w:val="en-US" w:eastAsia="ar-SA"/>
              </w:rPr>
              <w:t>4</w:t>
            </w:r>
          </w:p>
        </w:tc>
      </w:tr>
      <w:tr w:rsidR="00F63D9A" w:rsidRPr="00F63D9A" w14:paraId="057AED24" w14:textId="77777777" w:rsidTr="0008005F">
        <w:trPr>
          <w:trHeight w:val="31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510A774" w14:textId="77777777" w:rsidR="00F63D9A" w:rsidRPr="00D52214" w:rsidRDefault="00F63D9A" w:rsidP="00F63D9A">
            <w:pPr>
              <w:jc w:val="center"/>
              <w:rPr>
                <w:sz w:val="20"/>
                <w:szCs w:val="20"/>
              </w:rPr>
            </w:pPr>
            <w:r w:rsidRPr="00D52214">
              <w:rPr>
                <w:sz w:val="20"/>
                <w:szCs w:val="20"/>
              </w:rPr>
              <w:t>6</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AF4D7B2" w14:textId="5F9858F1" w:rsidR="00F63D9A" w:rsidRPr="00D52214" w:rsidRDefault="00F63D9A" w:rsidP="00F63D9A">
            <w:pPr>
              <w:tabs>
                <w:tab w:val="left" w:pos="1276"/>
              </w:tabs>
              <w:snapToGrid w:val="0"/>
              <w:jc w:val="center"/>
              <w:rPr>
                <w:b/>
                <w:bCs/>
                <w:sz w:val="20"/>
                <w:szCs w:val="20"/>
                <w:lang w:val="kk-KZ"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Pr>
                <w:bCs/>
                <w:sz w:val="20"/>
                <w:szCs w:val="20"/>
                <w:lang w:val="en-US" w:eastAsia="ar-SA"/>
              </w:rPr>
              <w:t>Green engineering. Interaction with green chemistry</w:t>
            </w:r>
            <w:r>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E03973E" w14:textId="0570E95B"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CDD541" w14:textId="4E00A153" w:rsidR="00F63D9A" w:rsidRPr="00E775D7" w:rsidRDefault="00E775D7" w:rsidP="00F63D9A">
            <w:pPr>
              <w:tabs>
                <w:tab w:val="left" w:pos="1276"/>
              </w:tabs>
              <w:snapToGrid w:val="0"/>
              <w:jc w:val="center"/>
              <w:rPr>
                <w:bCs/>
                <w:sz w:val="20"/>
                <w:szCs w:val="20"/>
                <w:lang w:val="en-US" w:eastAsia="ar-SA"/>
              </w:rPr>
            </w:pPr>
            <w:r>
              <w:rPr>
                <w:bCs/>
                <w:sz w:val="20"/>
                <w:szCs w:val="20"/>
                <w:lang w:val="en-US" w:eastAsia="ar-SA"/>
              </w:rPr>
              <w:t>4</w:t>
            </w:r>
          </w:p>
        </w:tc>
      </w:tr>
      <w:tr w:rsidR="00F63D9A" w:rsidRPr="00F63D9A" w14:paraId="5D2FB185"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E83F57" w14:textId="77777777" w:rsidR="00F63D9A" w:rsidRPr="00D52214" w:rsidRDefault="00F63D9A" w:rsidP="00F63D9A">
            <w:pPr>
              <w:jc w:val="center"/>
              <w:rPr>
                <w:sz w:val="20"/>
                <w:szCs w:val="20"/>
                <w:lang w:val="kk-KZ"/>
              </w:rPr>
            </w:pPr>
            <w:r w:rsidRPr="00D52214">
              <w:rPr>
                <w:sz w:val="20"/>
                <w:szCs w:val="20"/>
                <w:lang w:val="kk-KZ"/>
              </w:rPr>
              <w:t>6</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3D2CE77" w14:textId="4B940597" w:rsidR="00F63D9A" w:rsidRPr="00D52214" w:rsidRDefault="00F63D9A" w:rsidP="00F63D9A">
            <w:pPr>
              <w:snapToGrid w:val="0"/>
              <w:jc w:val="center"/>
              <w:rPr>
                <w:bCs/>
                <w:sz w:val="20"/>
                <w:szCs w:val="20"/>
                <w:lang w:val="en-US" w:eastAsia="ar-SA"/>
              </w:rPr>
            </w:pPr>
            <w:r>
              <w:rPr>
                <w:b/>
                <w:bCs/>
                <w:sz w:val="20"/>
                <w:szCs w:val="20"/>
                <w:lang w:val="en-US"/>
              </w:rPr>
              <w:t xml:space="preserve">Sem </w:t>
            </w:r>
            <w:r>
              <w:rPr>
                <w:b/>
                <w:bCs/>
                <w:sz w:val="20"/>
                <w:szCs w:val="20"/>
                <w:lang w:val="en-US"/>
              </w:rPr>
              <w:t>11</w:t>
            </w:r>
            <w:r>
              <w:rPr>
                <w:b/>
                <w:bCs/>
                <w:sz w:val="20"/>
                <w:szCs w:val="20"/>
                <w:lang w:val="en-US"/>
              </w:rPr>
              <w:t>.</w:t>
            </w:r>
            <w:r w:rsidRPr="00D52214">
              <w:rPr>
                <w:bCs/>
                <w:sz w:val="20"/>
                <w:szCs w:val="20"/>
                <w:lang w:val="en-US"/>
              </w:rPr>
              <w:t xml:space="preserve"> </w:t>
            </w:r>
            <w:r w:rsidRPr="00E15B3A">
              <w:rPr>
                <w:bCs/>
                <w:sz w:val="20"/>
                <w:szCs w:val="20"/>
                <w:lang w:val="en-US" w:eastAsia="ar-SA"/>
              </w:rPr>
              <w:t>Rounding up into green chemical engineering.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47673F" w14:textId="57B4FFF4"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50C8AF" w14:textId="0939BB02" w:rsidR="00F63D9A" w:rsidRPr="00E775D7" w:rsidRDefault="00E775D7" w:rsidP="00F63D9A">
            <w:pPr>
              <w:tabs>
                <w:tab w:val="left" w:pos="1276"/>
              </w:tabs>
              <w:snapToGrid w:val="0"/>
              <w:jc w:val="center"/>
              <w:rPr>
                <w:bCs/>
                <w:sz w:val="20"/>
                <w:szCs w:val="20"/>
                <w:lang w:val="en-US" w:eastAsia="ar-SA"/>
              </w:rPr>
            </w:pPr>
            <w:r>
              <w:rPr>
                <w:bCs/>
                <w:sz w:val="20"/>
                <w:szCs w:val="20"/>
                <w:lang w:val="en-US" w:eastAsia="ar-SA"/>
              </w:rPr>
              <w:t>4</w:t>
            </w:r>
          </w:p>
        </w:tc>
      </w:tr>
      <w:tr w:rsidR="00F63D9A" w:rsidRPr="00F63D9A" w14:paraId="277FCE7D"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9BA3441" w14:textId="77777777" w:rsidR="00F63D9A" w:rsidRPr="004A779E" w:rsidRDefault="00F63D9A" w:rsidP="00F63D9A">
            <w:pPr>
              <w:jc w:val="center"/>
              <w:rPr>
                <w:sz w:val="20"/>
                <w:szCs w:val="20"/>
                <w:lang w:val="en-US"/>
              </w:rPr>
            </w:pPr>
            <w:r>
              <w:rPr>
                <w:sz w:val="20"/>
                <w:szCs w:val="20"/>
                <w:lang w:val="en-US"/>
              </w:rPr>
              <w:t>6</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7735B88" w14:textId="263BBB02" w:rsidR="00F63D9A" w:rsidRPr="00291C65" w:rsidRDefault="00F63D9A" w:rsidP="00F63D9A">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12</w:t>
            </w:r>
            <w:r w:rsidRPr="00D52214">
              <w:rPr>
                <w:b/>
                <w:bCs/>
                <w:sz w:val="20"/>
                <w:szCs w:val="20"/>
                <w:lang w:val="en-US"/>
              </w:rPr>
              <w:t>.</w:t>
            </w:r>
            <w:r w:rsidRPr="00D52214">
              <w:rPr>
                <w:bCs/>
                <w:sz w:val="20"/>
                <w:szCs w:val="20"/>
                <w:lang w:val="en-US"/>
              </w:rPr>
              <w:t xml:space="preserve">  </w:t>
            </w:r>
            <w:r>
              <w:rPr>
                <w:bCs/>
                <w:sz w:val="20"/>
                <w:szCs w:val="20"/>
                <w:lang w:val="en-US"/>
              </w:rPr>
              <w:t>Real examples of green engineering in the world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8B59E8" w14:textId="55CC20CF"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4E988" w14:textId="06C7E4A4" w:rsidR="00F63D9A" w:rsidRPr="00E775D7" w:rsidRDefault="00E775D7" w:rsidP="00F63D9A">
            <w:pPr>
              <w:tabs>
                <w:tab w:val="left" w:pos="1276"/>
              </w:tabs>
              <w:snapToGrid w:val="0"/>
              <w:jc w:val="center"/>
              <w:rPr>
                <w:bCs/>
                <w:sz w:val="20"/>
                <w:szCs w:val="20"/>
                <w:lang w:val="en-US" w:eastAsia="ar-SA"/>
              </w:rPr>
            </w:pPr>
            <w:r>
              <w:rPr>
                <w:bCs/>
                <w:sz w:val="20"/>
                <w:szCs w:val="20"/>
                <w:lang w:val="en-US" w:eastAsia="ar-SA"/>
              </w:rPr>
              <w:t>4</w:t>
            </w:r>
          </w:p>
        </w:tc>
      </w:tr>
      <w:tr w:rsidR="00F63D9A" w:rsidRPr="00F63D9A" w14:paraId="3A92E281"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216135" w14:textId="77777777" w:rsidR="00F63D9A" w:rsidRPr="00D52214" w:rsidRDefault="00F63D9A" w:rsidP="00F63D9A">
            <w:pPr>
              <w:jc w:val="center"/>
              <w:rPr>
                <w:sz w:val="20"/>
                <w:szCs w:val="20"/>
                <w:lang w:val="kk-KZ"/>
              </w:rPr>
            </w:pPr>
            <w:r w:rsidRPr="00D52214">
              <w:rPr>
                <w:sz w:val="20"/>
                <w:szCs w:val="20"/>
                <w:lang w:val="kk-KZ"/>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49B1941" w14:textId="009831B4" w:rsidR="00F63D9A" w:rsidRPr="00D52214" w:rsidRDefault="00F63D9A" w:rsidP="00F63D9A">
            <w:pPr>
              <w:tabs>
                <w:tab w:val="left" w:pos="1276"/>
              </w:tabs>
              <w:snapToGrid w:val="0"/>
              <w:jc w:val="center"/>
              <w:rPr>
                <w:b/>
                <w:bCs/>
                <w:sz w:val="20"/>
                <w:szCs w:val="20"/>
                <w:lang w:val="kk-KZ" w:eastAsia="ar-SA"/>
              </w:rPr>
            </w:pPr>
            <w:r w:rsidRPr="00D52214">
              <w:rPr>
                <w:b/>
                <w:bCs/>
                <w:sz w:val="20"/>
                <w:szCs w:val="20"/>
                <w:lang w:val="en-US" w:eastAsia="ar-SA"/>
              </w:rPr>
              <w:t xml:space="preserve">Lec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sidRPr="00E15B3A">
              <w:rPr>
                <w:bCs/>
                <w:sz w:val="20"/>
                <w:szCs w:val="20"/>
                <w:lang w:val="en-US" w:eastAsia="ar-SA"/>
              </w:rPr>
              <w:t>S</w:t>
            </w:r>
            <w:r w:rsidRPr="00E15B3A">
              <w:rPr>
                <w:sz w:val="20"/>
                <w:szCs w:val="20"/>
                <w:lang w:val="en-US"/>
              </w:rPr>
              <w:t>ustainable resource management as applied to chemical engineering - renewable energy sources and sustainable energy management in chemical engineering.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2494C7" w14:textId="131397FE"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C58AE" w14:textId="3D9B21CC" w:rsidR="00F63D9A" w:rsidRPr="00E775D7" w:rsidRDefault="00E775D7" w:rsidP="00F63D9A">
            <w:pPr>
              <w:tabs>
                <w:tab w:val="left" w:pos="1276"/>
              </w:tabs>
              <w:snapToGrid w:val="0"/>
              <w:jc w:val="center"/>
              <w:rPr>
                <w:bCs/>
                <w:sz w:val="20"/>
                <w:szCs w:val="20"/>
                <w:lang w:val="en-US" w:eastAsia="ar-SA"/>
              </w:rPr>
            </w:pPr>
            <w:r>
              <w:rPr>
                <w:bCs/>
                <w:sz w:val="20"/>
                <w:szCs w:val="20"/>
                <w:lang w:val="en-US" w:eastAsia="ar-SA"/>
              </w:rPr>
              <w:t>3</w:t>
            </w:r>
          </w:p>
        </w:tc>
      </w:tr>
      <w:tr w:rsidR="00F63D9A" w:rsidRPr="00F63D9A" w14:paraId="55D0AB38"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00839CB" w14:textId="77777777" w:rsidR="00F63D9A" w:rsidRPr="00D52214" w:rsidRDefault="00F63D9A" w:rsidP="00F63D9A">
            <w:pPr>
              <w:jc w:val="center"/>
              <w:rPr>
                <w:sz w:val="20"/>
                <w:szCs w:val="20"/>
                <w:lang w:val="kk-KZ"/>
              </w:rPr>
            </w:pPr>
            <w:r w:rsidRPr="00D52214">
              <w:rPr>
                <w:sz w:val="20"/>
                <w:szCs w:val="20"/>
                <w:lang w:val="kk-KZ"/>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69DECCC" w14:textId="7E61AF31" w:rsidR="00F63D9A" w:rsidRPr="00D52214" w:rsidRDefault="00F63D9A" w:rsidP="00F63D9A">
            <w:pPr>
              <w:snapToGrid w:val="0"/>
              <w:jc w:val="center"/>
              <w:rPr>
                <w:bCs/>
                <w:sz w:val="20"/>
                <w:szCs w:val="20"/>
                <w:lang w:val="en-US" w:eastAsia="ar-SA"/>
              </w:rPr>
            </w:pPr>
            <w:r>
              <w:rPr>
                <w:b/>
                <w:bCs/>
                <w:sz w:val="20"/>
                <w:szCs w:val="20"/>
                <w:lang w:val="en-US"/>
              </w:rPr>
              <w:t xml:space="preserve">Sem </w:t>
            </w:r>
            <w:r>
              <w:rPr>
                <w:b/>
                <w:bCs/>
                <w:sz w:val="20"/>
                <w:szCs w:val="20"/>
                <w:lang w:val="en-US"/>
              </w:rPr>
              <w:t>14</w:t>
            </w:r>
            <w:r>
              <w:rPr>
                <w:b/>
                <w:bCs/>
                <w:sz w:val="20"/>
                <w:szCs w:val="20"/>
                <w:lang w:val="en-US"/>
              </w:rPr>
              <w:t>.</w:t>
            </w:r>
            <w:r w:rsidRPr="00D52214">
              <w:rPr>
                <w:bCs/>
                <w:sz w:val="20"/>
                <w:szCs w:val="20"/>
                <w:lang w:val="en-US"/>
              </w:rPr>
              <w:t xml:space="preserve"> </w:t>
            </w:r>
            <w:r>
              <w:rPr>
                <w:bCs/>
                <w:sz w:val="20"/>
                <w:szCs w:val="20"/>
                <w:lang w:val="en-US"/>
              </w:rPr>
              <w:t xml:space="preserve">Overestimation of the role of </w:t>
            </w:r>
            <w:r>
              <w:rPr>
                <w:sz w:val="20"/>
                <w:szCs w:val="20"/>
                <w:lang w:val="en-US"/>
              </w:rPr>
              <w:t xml:space="preserve">Renewable energy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9235F6" w14:textId="71BAA93D" w:rsidR="00F63D9A" w:rsidRPr="00D52214" w:rsidRDefault="00421E1D" w:rsidP="00F63D9A">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CEEC5" w14:textId="036C6E1F" w:rsidR="00F63D9A" w:rsidRPr="00E775D7" w:rsidRDefault="00E775D7" w:rsidP="00F63D9A">
            <w:pPr>
              <w:tabs>
                <w:tab w:val="left" w:pos="1276"/>
              </w:tabs>
              <w:snapToGrid w:val="0"/>
              <w:jc w:val="center"/>
              <w:rPr>
                <w:bCs/>
                <w:sz w:val="20"/>
                <w:szCs w:val="20"/>
                <w:lang w:val="en-US" w:eastAsia="ar-SA"/>
              </w:rPr>
            </w:pPr>
            <w:r>
              <w:rPr>
                <w:bCs/>
                <w:sz w:val="20"/>
                <w:szCs w:val="20"/>
                <w:lang w:val="en-US" w:eastAsia="ar-SA"/>
              </w:rPr>
              <w:t>4</w:t>
            </w:r>
          </w:p>
        </w:tc>
      </w:tr>
      <w:tr w:rsidR="00F63D9A" w:rsidRPr="00F63D9A" w14:paraId="6834C1F5" w14:textId="77777777" w:rsidTr="0008005F">
        <w:trPr>
          <w:trHeight w:val="29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457144" w14:textId="77777777" w:rsidR="00F63D9A" w:rsidRPr="00D52214" w:rsidRDefault="00F63D9A" w:rsidP="00F63D9A">
            <w:pPr>
              <w:jc w:val="center"/>
              <w:rPr>
                <w:sz w:val="20"/>
                <w:szCs w:val="20"/>
                <w:lang w:val="kk-KZ"/>
              </w:rPr>
            </w:pPr>
            <w:r w:rsidRPr="00D52214">
              <w:rPr>
                <w:sz w:val="20"/>
                <w:szCs w:val="20"/>
                <w:lang w:val="kk-KZ"/>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0170317" w14:textId="70A285ED" w:rsidR="00F63D9A" w:rsidRPr="00291C65" w:rsidRDefault="00F63D9A" w:rsidP="00F63D9A">
            <w:pPr>
              <w:snapToGrid w:val="0"/>
              <w:jc w:val="center"/>
              <w:rPr>
                <w:bCs/>
                <w:sz w:val="20"/>
                <w:szCs w:val="20"/>
                <w:lang w:val="en-US"/>
              </w:rPr>
            </w:pPr>
            <w:r>
              <w:rPr>
                <w:b/>
                <w:bCs/>
                <w:sz w:val="20"/>
                <w:szCs w:val="20"/>
                <w:lang w:val="en-US"/>
              </w:rPr>
              <w:t>Sem 15</w:t>
            </w:r>
            <w:r w:rsidRPr="00D52214">
              <w:rPr>
                <w:b/>
                <w:bCs/>
                <w:sz w:val="20"/>
                <w:szCs w:val="20"/>
                <w:lang w:val="en-US"/>
              </w:rPr>
              <w:t>.</w:t>
            </w:r>
            <w:r w:rsidRPr="00D52214">
              <w:rPr>
                <w:bCs/>
                <w:sz w:val="20"/>
                <w:szCs w:val="20"/>
                <w:lang w:val="en-US"/>
              </w:rPr>
              <w:t xml:space="preserve">  </w:t>
            </w:r>
            <w:r>
              <w:rPr>
                <w:sz w:val="20"/>
                <w:szCs w:val="20"/>
                <w:lang w:val="en-US"/>
              </w:rPr>
              <w:t>Renewable energy sources as related to chemical engineering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DE447A" w14:textId="20FB6B52" w:rsidR="00F63D9A" w:rsidRPr="00D52214" w:rsidRDefault="00421E1D" w:rsidP="00F63D9A">
            <w:pPr>
              <w:jc w:val="center"/>
              <w:rPr>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F5BBDC" w14:textId="71C95B06" w:rsidR="00F63D9A" w:rsidRPr="00D52214" w:rsidRDefault="00E775D7" w:rsidP="00F63D9A">
            <w:pPr>
              <w:snapToGrid w:val="0"/>
              <w:jc w:val="center"/>
              <w:rPr>
                <w:bCs/>
                <w:sz w:val="20"/>
                <w:szCs w:val="20"/>
                <w:lang w:val="en-US"/>
              </w:rPr>
            </w:pPr>
            <w:r>
              <w:rPr>
                <w:bCs/>
                <w:sz w:val="20"/>
                <w:szCs w:val="20"/>
                <w:lang w:val="en-US"/>
              </w:rPr>
              <w:t>4</w:t>
            </w:r>
          </w:p>
        </w:tc>
      </w:tr>
      <w:tr w:rsidR="00F63D9A" w:rsidRPr="008036EC" w14:paraId="21AFCC0A" w14:textId="77777777" w:rsidTr="0008005F">
        <w:trPr>
          <w:trHeight w:val="28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01C871" w14:textId="77777777" w:rsidR="00F63D9A" w:rsidRPr="004A779E" w:rsidRDefault="00F63D9A" w:rsidP="00F63D9A">
            <w:pPr>
              <w:jc w:val="center"/>
              <w:rPr>
                <w:sz w:val="20"/>
                <w:szCs w:val="20"/>
                <w:lang w:val="en-US"/>
              </w:rPr>
            </w:pPr>
            <w:r>
              <w:rPr>
                <w:sz w:val="20"/>
                <w:szCs w:val="20"/>
                <w:lang w:val="en-US"/>
              </w:rPr>
              <w:t>7</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E737B3B" w14:textId="77777777" w:rsidR="00F63D9A" w:rsidRPr="00421E1D" w:rsidRDefault="00F63D9A" w:rsidP="00F63D9A">
            <w:pPr>
              <w:snapToGrid w:val="0"/>
              <w:jc w:val="center"/>
              <w:rPr>
                <w:b/>
                <w:bCs/>
                <w:sz w:val="20"/>
                <w:szCs w:val="20"/>
                <w:lang w:val="en-US"/>
              </w:rPr>
            </w:pPr>
            <w:r w:rsidRPr="00421E1D">
              <w:rPr>
                <w:b/>
                <w:bCs/>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4B5AA7" w14:textId="6850DA77" w:rsidR="00F63D9A" w:rsidRPr="00D52214" w:rsidRDefault="00421E1D" w:rsidP="00F63D9A">
            <w:pPr>
              <w:jc w:val="center"/>
              <w:rPr>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E198CE" w14:textId="37A48E31" w:rsidR="00F63D9A" w:rsidRPr="00D52214" w:rsidRDefault="00E775D7" w:rsidP="00F63D9A">
            <w:pPr>
              <w:snapToGrid w:val="0"/>
              <w:jc w:val="center"/>
              <w:rPr>
                <w:bCs/>
                <w:sz w:val="20"/>
                <w:szCs w:val="20"/>
                <w:lang w:val="en-US"/>
              </w:rPr>
            </w:pPr>
            <w:r>
              <w:rPr>
                <w:bCs/>
                <w:sz w:val="20"/>
                <w:szCs w:val="20"/>
                <w:lang w:val="en-US"/>
              </w:rPr>
              <w:t>3</w:t>
            </w:r>
          </w:p>
        </w:tc>
      </w:tr>
      <w:tr w:rsidR="00F63D9A" w:rsidRPr="00872779" w14:paraId="793FE3C8"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4DC2" w14:textId="77777777" w:rsidR="00F63D9A" w:rsidRPr="00585579" w:rsidRDefault="00F63D9A" w:rsidP="00F63D9A">
            <w:pPr>
              <w:jc w:val="center"/>
              <w:rPr>
                <w:b/>
                <w:sz w:val="20"/>
                <w:szCs w:val="20"/>
                <w:lang w:val="en-US"/>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B3AF92B" w14:textId="4E7BCE86" w:rsidR="00F63D9A" w:rsidRPr="00421E1D" w:rsidRDefault="00F63D9A" w:rsidP="00F63D9A">
            <w:pPr>
              <w:jc w:val="center"/>
              <w:rPr>
                <w:b/>
                <w:bCs/>
                <w:sz w:val="22"/>
                <w:szCs w:val="22"/>
                <w:lang w:val="en-US" w:eastAsia="ar-SA"/>
              </w:rPr>
            </w:pPr>
            <w:r w:rsidRPr="00421E1D">
              <w:rPr>
                <w:b/>
                <w:bCs/>
                <w:sz w:val="22"/>
                <w:szCs w:val="22"/>
                <w:lang w:val="en-US"/>
              </w:rPr>
              <w:t>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75E3D4" w14:textId="77777777" w:rsidR="00F63D9A" w:rsidRPr="00585579" w:rsidRDefault="00F63D9A" w:rsidP="00F63D9A">
            <w:pPr>
              <w:tabs>
                <w:tab w:val="left" w:pos="1276"/>
              </w:tabs>
              <w:snapToGrid w:val="0"/>
              <w:jc w:val="center"/>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B20392" w14:textId="77777777" w:rsidR="00F63D9A" w:rsidRPr="00585579" w:rsidRDefault="00F63D9A" w:rsidP="00F63D9A">
            <w:pPr>
              <w:tabs>
                <w:tab w:val="left" w:pos="1276"/>
              </w:tabs>
              <w:snapToGrid w:val="0"/>
              <w:jc w:val="center"/>
              <w:rPr>
                <w:b/>
                <w:bCs/>
                <w:sz w:val="20"/>
                <w:szCs w:val="20"/>
                <w:lang w:val="en-US" w:eastAsia="ar-SA"/>
              </w:rPr>
            </w:pPr>
            <w:r w:rsidRPr="00585579">
              <w:rPr>
                <w:b/>
                <w:bCs/>
                <w:sz w:val="20"/>
                <w:szCs w:val="20"/>
                <w:lang w:val="en-US" w:eastAsia="ar-SA"/>
              </w:rPr>
              <w:t>100</w:t>
            </w:r>
          </w:p>
        </w:tc>
      </w:tr>
      <w:tr w:rsidR="008642B2" w:rsidRPr="008642B2" w14:paraId="0738E451"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140C" w14:textId="77777777" w:rsidR="008642B2" w:rsidRPr="00D52214" w:rsidRDefault="008642B2" w:rsidP="008642B2">
            <w:pPr>
              <w:jc w:val="center"/>
              <w:rPr>
                <w:sz w:val="20"/>
                <w:szCs w:val="20"/>
                <w:lang w:val="kk-KZ"/>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59645D5" w14:textId="3BA9E5F1" w:rsidR="008642B2" w:rsidRDefault="008642B2" w:rsidP="008642B2">
            <w:pPr>
              <w:tabs>
                <w:tab w:val="left" w:pos="1276"/>
              </w:tabs>
              <w:snapToGrid w:val="0"/>
              <w:jc w:val="center"/>
              <w:rPr>
                <w:b/>
                <w:bCs/>
                <w:sz w:val="20"/>
                <w:szCs w:val="20"/>
                <w:lang w:val="en-US" w:eastAsia="ar-SA"/>
              </w:rPr>
            </w:pPr>
            <w:r w:rsidRPr="00291C65">
              <w:rPr>
                <w:b/>
                <w:bCs/>
                <w:sz w:val="20"/>
                <w:szCs w:val="20"/>
                <w:lang w:val="en-US" w:eastAsia="ar-SA"/>
              </w:rPr>
              <w:t xml:space="preserve">Module </w:t>
            </w:r>
            <w:r>
              <w:rPr>
                <w:b/>
                <w:bCs/>
                <w:sz w:val="20"/>
                <w:szCs w:val="20"/>
                <w:lang w:val="en-US" w:eastAsia="ar-SA"/>
              </w:rPr>
              <w:t>2</w:t>
            </w:r>
          </w:p>
          <w:p w14:paraId="357C00FA" w14:textId="4C27FDC5" w:rsidR="008642B2" w:rsidRPr="00D52214" w:rsidRDefault="008642B2" w:rsidP="008642B2">
            <w:pPr>
              <w:tabs>
                <w:tab w:val="left" w:pos="1276"/>
              </w:tabs>
              <w:snapToGrid w:val="0"/>
              <w:jc w:val="center"/>
              <w:rPr>
                <w:b/>
                <w:bCs/>
                <w:sz w:val="20"/>
                <w:szCs w:val="20"/>
                <w:lang w:val="en-US" w:eastAsia="ar-SA"/>
              </w:rPr>
            </w:pPr>
            <w:r>
              <w:rPr>
                <w:b/>
                <w:bCs/>
                <w:sz w:val="20"/>
                <w:szCs w:val="20"/>
                <w:lang w:val="en-US" w:eastAsia="ar-SA"/>
              </w:rPr>
              <w:t>Chemical resources and modeling and simulation in chemistry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13E50E2" w14:textId="77777777" w:rsidR="008642B2" w:rsidRPr="00D52214" w:rsidRDefault="008642B2" w:rsidP="008642B2">
            <w:pPr>
              <w:tabs>
                <w:tab w:val="left" w:pos="1276"/>
              </w:tabs>
              <w:snapToGrid w:val="0"/>
              <w:jc w:val="center"/>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B1D4AD" w14:textId="77777777" w:rsidR="008642B2" w:rsidRPr="00D52214" w:rsidRDefault="008642B2" w:rsidP="008642B2">
            <w:pPr>
              <w:tabs>
                <w:tab w:val="left" w:pos="1276"/>
              </w:tabs>
              <w:snapToGrid w:val="0"/>
              <w:jc w:val="center"/>
              <w:rPr>
                <w:bCs/>
                <w:sz w:val="20"/>
                <w:szCs w:val="20"/>
                <w:lang w:val="kk-KZ" w:eastAsia="ar-SA"/>
              </w:rPr>
            </w:pPr>
          </w:p>
        </w:tc>
      </w:tr>
      <w:tr w:rsidR="007E4E8E" w:rsidRPr="008642B2" w14:paraId="5E454525"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7781" w14:textId="77777777" w:rsidR="007E4E8E" w:rsidRPr="00D52214" w:rsidRDefault="007E4E8E" w:rsidP="007E4E8E">
            <w:pPr>
              <w:jc w:val="center"/>
              <w:rPr>
                <w:sz w:val="20"/>
                <w:szCs w:val="20"/>
                <w:lang w:val="kk-KZ"/>
              </w:rPr>
            </w:pPr>
            <w:r w:rsidRPr="00D52214">
              <w:rPr>
                <w:sz w:val="20"/>
                <w:szCs w:val="20"/>
                <w:lang w:val="kk-KZ"/>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67F4F7B" w14:textId="387F287B" w:rsidR="007E4E8E" w:rsidRPr="00D52214" w:rsidRDefault="007E4E8E" w:rsidP="007E4E8E">
            <w:pPr>
              <w:tabs>
                <w:tab w:val="left" w:pos="1276"/>
              </w:tabs>
              <w:snapToGrid w:val="0"/>
              <w:jc w:val="center"/>
              <w:rPr>
                <w:b/>
                <w:bCs/>
                <w:sz w:val="20"/>
                <w:szCs w:val="20"/>
                <w:lang w:val="kk-KZ" w:eastAsia="ar-SA"/>
              </w:rPr>
            </w:pPr>
            <w:r w:rsidRPr="00D52214">
              <w:rPr>
                <w:b/>
                <w:bCs/>
                <w:sz w:val="20"/>
                <w:szCs w:val="20"/>
                <w:lang w:val="en-US" w:eastAsia="ar-SA"/>
              </w:rPr>
              <w:t xml:space="preserve">Lec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Pr>
                <w:bCs/>
                <w:sz w:val="20"/>
                <w:szCs w:val="20"/>
                <w:lang w:val="en-US" w:eastAsia="ar-SA"/>
              </w:rPr>
              <w:t>S</w:t>
            </w:r>
            <w:r>
              <w:rPr>
                <w:sz w:val="20"/>
                <w:szCs w:val="20"/>
                <w:lang w:val="en-US"/>
              </w:rPr>
              <w:t>ustainable resource management as applied to chemical engineering - industrial and social waste as resource. Part 1 – Social waste</w:t>
            </w:r>
            <w:r>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18DD54" w14:textId="00D9F17C"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A979" w14:textId="7B52D1BD"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8642B2" w14:paraId="51EDF18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9381" w14:textId="77777777" w:rsidR="007E4E8E" w:rsidRPr="00D52214" w:rsidRDefault="007E4E8E" w:rsidP="007E4E8E">
            <w:pPr>
              <w:jc w:val="center"/>
              <w:rPr>
                <w:sz w:val="20"/>
                <w:szCs w:val="20"/>
                <w:lang w:val="kk-KZ"/>
              </w:rPr>
            </w:pPr>
            <w:r w:rsidRPr="00D52214">
              <w:rPr>
                <w:sz w:val="20"/>
                <w:szCs w:val="20"/>
                <w:lang w:val="kk-KZ"/>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3798764" w14:textId="1F75CB90" w:rsidR="007E4E8E" w:rsidRPr="00D52214" w:rsidRDefault="007E4E8E" w:rsidP="007E4E8E">
            <w:pPr>
              <w:snapToGrid w:val="0"/>
              <w:jc w:val="center"/>
              <w:rPr>
                <w:bCs/>
                <w:sz w:val="20"/>
                <w:szCs w:val="20"/>
                <w:lang w:val="en-US" w:eastAsia="ar-SA"/>
              </w:rPr>
            </w:pPr>
            <w:r>
              <w:rPr>
                <w:b/>
                <w:bCs/>
                <w:sz w:val="20"/>
                <w:szCs w:val="20"/>
                <w:lang w:val="en-US"/>
              </w:rPr>
              <w:t xml:space="preserve">Sem </w:t>
            </w:r>
            <w:r>
              <w:rPr>
                <w:b/>
                <w:bCs/>
                <w:sz w:val="20"/>
                <w:szCs w:val="20"/>
                <w:lang w:val="en-US"/>
              </w:rPr>
              <w:t>16</w:t>
            </w:r>
            <w:r>
              <w:rPr>
                <w:b/>
                <w:bCs/>
                <w:sz w:val="20"/>
                <w:szCs w:val="20"/>
                <w:lang w:val="en-US"/>
              </w:rPr>
              <w:t>.</w:t>
            </w:r>
            <w:r w:rsidRPr="00D52214">
              <w:rPr>
                <w:bCs/>
                <w:sz w:val="20"/>
                <w:szCs w:val="20"/>
                <w:lang w:val="en-US"/>
              </w:rPr>
              <w:t xml:space="preserve"> </w:t>
            </w:r>
            <w:r>
              <w:rPr>
                <w:sz w:val="20"/>
                <w:szCs w:val="20"/>
                <w:lang w:val="en-US"/>
              </w:rPr>
              <w:t>Industrial waste as resource in chemical engineering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84BE4C3" w14:textId="4411C4E3"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FA17" w14:textId="008DAB9C"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8642B2" w14:paraId="3EE2DD0E"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02EA" w14:textId="77777777" w:rsidR="007E4E8E" w:rsidRPr="00585579" w:rsidRDefault="007E4E8E" w:rsidP="007E4E8E">
            <w:pPr>
              <w:jc w:val="center"/>
              <w:rPr>
                <w:sz w:val="20"/>
                <w:szCs w:val="20"/>
                <w:lang w:val="en-US"/>
              </w:rPr>
            </w:pPr>
            <w:r>
              <w:rPr>
                <w:sz w:val="20"/>
                <w:szCs w:val="20"/>
                <w:lang w:val="en-US"/>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B74A54C" w14:textId="512287E8" w:rsidR="007E4E8E" w:rsidRPr="00291C65" w:rsidRDefault="007E4E8E" w:rsidP="007E4E8E">
            <w:pPr>
              <w:snapToGrid w:val="0"/>
              <w:jc w:val="center"/>
              <w:rPr>
                <w:bCs/>
                <w:sz w:val="20"/>
                <w:szCs w:val="20"/>
                <w:lang w:val="en-US"/>
              </w:rPr>
            </w:pPr>
            <w:r>
              <w:rPr>
                <w:b/>
                <w:bCs/>
                <w:sz w:val="20"/>
                <w:szCs w:val="20"/>
                <w:lang w:val="en-US"/>
              </w:rPr>
              <w:t xml:space="preserve">Sem </w:t>
            </w:r>
            <w:r>
              <w:rPr>
                <w:b/>
                <w:bCs/>
                <w:sz w:val="20"/>
                <w:szCs w:val="20"/>
                <w:lang w:val="en-US"/>
              </w:rPr>
              <w:t>17</w:t>
            </w:r>
            <w:r>
              <w:rPr>
                <w:b/>
                <w:bCs/>
                <w:sz w:val="20"/>
                <w:szCs w:val="20"/>
                <w:lang w:val="en-US"/>
              </w:rPr>
              <w:t>.</w:t>
            </w:r>
            <w:r w:rsidRPr="00D52214">
              <w:rPr>
                <w:bCs/>
                <w:sz w:val="20"/>
                <w:szCs w:val="20"/>
                <w:lang w:val="en-US"/>
              </w:rPr>
              <w:t xml:space="preserve"> </w:t>
            </w:r>
            <w:r>
              <w:rPr>
                <w:sz w:val="20"/>
                <w:szCs w:val="20"/>
                <w:lang w:val="en-US"/>
              </w:rPr>
              <w:t xml:space="preserve">Industrial waste as </w:t>
            </w:r>
            <w:r>
              <w:rPr>
                <w:sz w:val="20"/>
                <w:szCs w:val="20"/>
                <w:lang w:val="en-US"/>
              </w:rPr>
              <w:t>global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F629BB" w14:textId="78BB240F" w:rsidR="007E4E8E" w:rsidRPr="00D52214" w:rsidRDefault="007E4E8E" w:rsidP="007E4E8E">
            <w:pPr>
              <w:jc w:val="center"/>
              <w:rPr>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AB98" w14:textId="6B360648" w:rsidR="007E4E8E" w:rsidRPr="007E4E8E" w:rsidRDefault="007E4E8E" w:rsidP="007E4E8E">
            <w:pPr>
              <w:snapToGrid w:val="0"/>
              <w:jc w:val="center"/>
              <w:rPr>
                <w:bCs/>
                <w:sz w:val="20"/>
                <w:szCs w:val="20"/>
                <w:lang w:val="en-US"/>
              </w:rPr>
            </w:pPr>
            <w:r w:rsidRPr="007E4E8E">
              <w:rPr>
                <w:bCs/>
                <w:sz w:val="20"/>
                <w:szCs w:val="20"/>
              </w:rPr>
              <w:t>4</w:t>
            </w:r>
          </w:p>
        </w:tc>
      </w:tr>
      <w:tr w:rsidR="007E4E8E" w:rsidRPr="008036EC" w14:paraId="735D9A6B"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73F39" w14:textId="77777777" w:rsidR="007E4E8E" w:rsidRPr="00585579" w:rsidRDefault="007E4E8E" w:rsidP="007E4E8E">
            <w:pPr>
              <w:jc w:val="center"/>
              <w:rPr>
                <w:sz w:val="20"/>
                <w:szCs w:val="20"/>
                <w:lang w:val="en-US"/>
              </w:rPr>
            </w:pPr>
            <w:r>
              <w:rPr>
                <w:sz w:val="20"/>
                <w:szCs w:val="20"/>
                <w:lang w:val="en-US"/>
              </w:rPr>
              <w:t>8</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8513F14" w14:textId="78C4BB31" w:rsidR="007E4E8E" w:rsidRPr="00421E1D" w:rsidRDefault="007E4E8E" w:rsidP="007E4E8E">
            <w:pPr>
              <w:jc w:val="center"/>
              <w:rPr>
                <w:b/>
                <w:bCs/>
                <w:sz w:val="20"/>
                <w:szCs w:val="20"/>
                <w:lang w:val="en-US" w:eastAsia="ar-SA"/>
              </w:rPr>
            </w:pPr>
            <w:r w:rsidRPr="00421E1D">
              <w:rPr>
                <w:b/>
                <w:bCs/>
                <w:sz w:val="20"/>
                <w:szCs w:val="20"/>
                <w:lang w:val="en-US"/>
              </w:rPr>
              <w:t xml:space="preserve">IWS 2. </w:t>
            </w:r>
            <w:r w:rsidRPr="00421E1D">
              <w:rPr>
                <w:b/>
                <w:bCs/>
                <w:sz w:val="20"/>
                <w:szCs w:val="20"/>
                <w:lang w:val="en-US"/>
              </w:rPr>
              <w:t>Renewable energy – scheme of one example. Project.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EDC626" w14:textId="77777777" w:rsidR="007E4E8E" w:rsidRPr="00D52214" w:rsidRDefault="007E4E8E" w:rsidP="007E4E8E">
            <w:pPr>
              <w:tabs>
                <w:tab w:val="left" w:pos="1276"/>
              </w:tabs>
              <w:snapToGrid w:val="0"/>
              <w:jc w:val="center"/>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5827" w14:textId="01075C0A"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5</w:t>
            </w:r>
          </w:p>
        </w:tc>
      </w:tr>
      <w:tr w:rsidR="007E4E8E" w:rsidRPr="00872779" w14:paraId="36CA14B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FB4C" w14:textId="77777777" w:rsidR="007E4E8E" w:rsidRPr="00D52214" w:rsidRDefault="007E4E8E" w:rsidP="007E4E8E">
            <w:pPr>
              <w:jc w:val="center"/>
              <w:rPr>
                <w:sz w:val="20"/>
                <w:szCs w:val="20"/>
                <w:lang w:val="kk-KZ"/>
              </w:rPr>
            </w:pPr>
            <w:r w:rsidRPr="00D52214">
              <w:rPr>
                <w:sz w:val="20"/>
                <w:szCs w:val="20"/>
                <w:lang w:val="kk-KZ"/>
              </w:rPr>
              <w:t>9</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92A7956" w14:textId="635A4CB5" w:rsidR="007E4E8E" w:rsidRPr="00D52214" w:rsidRDefault="007E4E8E" w:rsidP="007E4E8E">
            <w:pPr>
              <w:jc w:val="center"/>
              <w:rPr>
                <w:b/>
                <w:bCs/>
                <w:sz w:val="20"/>
                <w:szCs w:val="20"/>
                <w:lang w:val="en-US"/>
              </w:rPr>
            </w:pPr>
            <w:r w:rsidRPr="00D52214">
              <w:rPr>
                <w:b/>
                <w:bCs/>
                <w:sz w:val="20"/>
                <w:szCs w:val="20"/>
                <w:lang w:val="en-US" w:eastAsia="ar-SA"/>
              </w:rPr>
              <w:t xml:space="preserve">Lec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Pr>
                <w:bCs/>
                <w:sz w:val="20"/>
                <w:szCs w:val="20"/>
                <w:lang w:val="en-US" w:eastAsia="ar-SA"/>
              </w:rPr>
              <w:t>S</w:t>
            </w:r>
            <w:r>
              <w:rPr>
                <w:sz w:val="20"/>
                <w:szCs w:val="20"/>
                <w:lang w:val="en-US"/>
              </w:rPr>
              <w:t xml:space="preserve">ustainable resource management as applied to chemical engineering - industrial and social waste as resource. Part </w:t>
            </w:r>
            <w:r>
              <w:rPr>
                <w:sz w:val="20"/>
                <w:szCs w:val="20"/>
                <w:lang w:val="en-US"/>
              </w:rPr>
              <w:t>2</w:t>
            </w:r>
            <w:r>
              <w:rPr>
                <w:sz w:val="20"/>
                <w:szCs w:val="20"/>
                <w:lang w:val="en-US"/>
              </w:rPr>
              <w:t xml:space="preserve"> – Industrial waste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7DB334" w14:textId="3E6358D2"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BF5C" w14:textId="6D285F36"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E0200C" w14:paraId="4E58A21F" w14:textId="77777777" w:rsidTr="00545B1A">
        <w:trPr>
          <w:trHeight w:val="27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89D10E" w14:textId="77777777" w:rsidR="007E4E8E" w:rsidRPr="00D52214" w:rsidRDefault="007E4E8E" w:rsidP="007E4E8E">
            <w:pPr>
              <w:jc w:val="center"/>
              <w:rPr>
                <w:sz w:val="20"/>
                <w:szCs w:val="20"/>
              </w:rPr>
            </w:pPr>
            <w:r w:rsidRPr="00D52214">
              <w:rPr>
                <w:sz w:val="20"/>
                <w:szCs w:val="20"/>
              </w:rPr>
              <w:lastRenderedPageBreak/>
              <w:t>9</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F25C361" w14:textId="08067195" w:rsidR="007E4E8E" w:rsidRPr="00D52214" w:rsidRDefault="007E4E8E" w:rsidP="007E4E8E">
            <w:pPr>
              <w:snapToGrid w:val="0"/>
              <w:jc w:val="center"/>
              <w:rPr>
                <w:bCs/>
                <w:sz w:val="20"/>
                <w:szCs w:val="20"/>
                <w:lang w:val="en-US" w:eastAsia="ar-SA"/>
              </w:rPr>
            </w:pPr>
            <w:r>
              <w:rPr>
                <w:b/>
                <w:bCs/>
                <w:sz w:val="20"/>
                <w:szCs w:val="20"/>
                <w:lang w:val="en-US"/>
              </w:rPr>
              <w:t>Sem 9.</w:t>
            </w:r>
            <w:r w:rsidRPr="00D52214">
              <w:rPr>
                <w:bCs/>
                <w:sz w:val="20"/>
                <w:szCs w:val="20"/>
                <w:lang w:val="en-US"/>
              </w:rPr>
              <w:t xml:space="preserve"> </w:t>
            </w:r>
            <w:r>
              <w:rPr>
                <w:bCs/>
                <w:sz w:val="20"/>
                <w:szCs w:val="20"/>
                <w:lang w:val="en-US"/>
              </w:rPr>
              <w:t>Social</w:t>
            </w:r>
            <w:r>
              <w:rPr>
                <w:sz w:val="20"/>
                <w:szCs w:val="20"/>
                <w:lang w:val="en-US"/>
              </w:rPr>
              <w:t xml:space="preserve"> waste as resource in chemical engineering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C52A0C" w14:textId="0453566C"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CA1D" w14:textId="76CBEF4B"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E0200C" w14:paraId="143132E6" w14:textId="77777777" w:rsidTr="00545B1A">
        <w:trPr>
          <w:trHeight w:val="27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5070DB" w14:textId="77777777" w:rsidR="007E4E8E" w:rsidRPr="00D52214" w:rsidRDefault="007E4E8E" w:rsidP="007E4E8E">
            <w:pPr>
              <w:jc w:val="center"/>
              <w:rPr>
                <w:sz w:val="20"/>
                <w:szCs w:val="20"/>
              </w:rPr>
            </w:pPr>
            <w:r w:rsidRPr="00D52214">
              <w:rPr>
                <w:sz w:val="20"/>
                <w:szCs w:val="20"/>
              </w:rPr>
              <w:t>9</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E06431F" w14:textId="538C40F2" w:rsidR="007E4E8E" w:rsidRPr="00291C65" w:rsidRDefault="007E4E8E" w:rsidP="007E4E8E">
            <w:pPr>
              <w:snapToGrid w:val="0"/>
              <w:jc w:val="center"/>
              <w:rPr>
                <w:bCs/>
                <w:sz w:val="20"/>
                <w:szCs w:val="20"/>
                <w:lang w:val="en-US"/>
              </w:rPr>
            </w:pPr>
            <w:r>
              <w:rPr>
                <w:b/>
                <w:bCs/>
                <w:sz w:val="20"/>
                <w:szCs w:val="20"/>
                <w:lang w:val="en-US"/>
              </w:rPr>
              <w:t>Sem 1</w:t>
            </w:r>
            <w:r>
              <w:rPr>
                <w:b/>
                <w:bCs/>
                <w:sz w:val="20"/>
                <w:szCs w:val="20"/>
                <w:lang w:val="en-US"/>
              </w:rPr>
              <w:t>9</w:t>
            </w:r>
            <w:r>
              <w:rPr>
                <w:b/>
                <w:bCs/>
                <w:sz w:val="20"/>
                <w:szCs w:val="20"/>
                <w:lang w:val="en-US"/>
              </w:rPr>
              <w:t>.</w:t>
            </w:r>
            <w:r w:rsidRPr="00D52214">
              <w:rPr>
                <w:bCs/>
                <w:sz w:val="20"/>
                <w:szCs w:val="20"/>
                <w:lang w:val="en-US"/>
              </w:rPr>
              <w:t xml:space="preserve"> </w:t>
            </w:r>
            <w:r>
              <w:rPr>
                <w:bCs/>
                <w:sz w:val="20"/>
                <w:szCs w:val="20"/>
                <w:lang w:val="en-US"/>
              </w:rPr>
              <w:t xml:space="preserve">Social </w:t>
            </w:r>
            <w:r>
              <w:rPr>
                <w:sz w:val="20"/>
                <w:szCs w:val="20"/>
                <w:lang w:val="en-US"/>
              </w:rPr>
              <w:t>waste as global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49D3A1" w14:textId="0C271074"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9962" w14:textId="318089A1"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E0200C" w14:paraId="380E58F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E7A636B" w14:textId="77777777" w:rsidR="007E4E8E" w:rsidRDefault="007E4E8E" w:rsidP="007E4E8E">
            <w:pPr>
              <w:jc w:val="center"/>
              <w:rPr>
                <w:sz w:val="20"/>
                <w:szCs w:val="20"/>
                <w:lang w:val="en-US"/>
              </w:rPr>
            </w:pPr>
            <w:r>
              <w:rPr>
                <w:sz w:val="20"/>
                <w:szCs w:val="20"/>
                <w:lang w:val="en-US"/>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844CCBF" w14:textId="0C772216" w:rsidR="007E4E8E" w:rsidRDefault="007E4E8E" w:rsidP="007E4E8E">
            <w:pPr>
              <w:snapToGrid w:val="0"/>
              <w:jc w:val="center"/>
              <w:rPr>
                <w:b/>
                <w:bCs/>
                <w:sz w:val="20"/>
                <w:szCs w:val="20"/>
                <w:lang w:val="en-US"/>
              </w:rPr>
            </w:pPr>
            <w:r>
              <w:rPr>
                <w:b/>
                <w:bCs/>
                <w:sz w:val="20"/>
                <w:szCs w:val="20"/>
                <w:lang w:val="en-US"/>
              </w:rPr>
              <w:t xml:space="preserve">Lec 10 </w:t>
            </w:r>
            <w:r>
              <w:rPr>
                <w:bCs/>
                <w:sz w:val="20"/>
                <w:szCs w:val="20"/>
                <w:lang w:val="en-US" w:eastAsia="ar-SA"/>
              </w:rPr>
              <w:t>S</w:t>
            </w:r>
            <w:r>
              <w:rPr>
                <w:sz w:val="20"/>
                <w:szCs w:val="20"/>
                <w:lang w:val="en-US"/>
              </w:rPr>
              <w:t>ustainable resource management as applied to chemical engineering - sustainable water use; its purification.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6FA32B" w14:textId="51AEF3DA"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4BC4" w14:textId="6AEC16C5"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E0200C" w14:paraId="5A7EFB4C"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773C58" w14:textId="77777777" w:rsidR="007E4E8E" w:rsidRPr="00D52214" w:rsidRDefault="007E4E8E" w:rsidP="007E4E8E">
            <w:pPr>
              <w:jc w:val="center"/>
              <w:rPr>
                <w:sz w:val="20"/>
                <w:szCs w:val="20"/>
                <w:lang w:val="kk-KZ"/>
              </w:rPr>
            </w:pPr>
            <w:r w:rsidRPr="00D52214">
              <w:rPr>
                <w:sz w:val="20"/>
                <w:szCs w:val="20"/>
                <w:lang w:val="kk-KZ"/>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E52BC30" w14:textId="7A0D4EB4" w:rsidR="007E4E8E" w:rsidRPr="00D52214" w:rsidRDefault="007E4E8E" w:rsidP="007E4E8E">
            <w:pPr>
              <w:snapToGrid w:val="0"/>
              <w:jc w:val="center"/>
              <w:rPr>
                <w:bCs/>
                <w:sz w:val="20"/>
                <w:szCs w:val="20"/>
                <w:lang w:val="en-US" w:eastAsia="ar-SA"/>
              </w:rPr>
            </w:pPr>
            <w:r>
              <w:rPr>
                <w:b/>
                <w:bCs/>
                <w:sz w:val="20"/>
                <w:szCs w:val="20"/>
                <w:lang w:val="en-US"/>
              </w:rPr>
              <w:t xml:space="preserve">Sem </w:t>
            </w:r>
            <w:r>
              <w:rPr>
                <w:b/>
                <w:bCs/>
                <w:sz w:val="20"/>
                <w:szCs w:val="20"/>
                <w:lang w:val="en-US"/>
              </w:rPr>
              <w:t>2</w:t>
            </w:r>
            <w:r>
              <w:rPr>
                <w:b/>
                <w:bCs/>
                <w:sz w:val="20"/>
                <w:szCs w:val="20"/>
                <w:lang w:val="en-US"/>
              </w:rPr>
              <w:t>0.</w:t>
            </w:r>
            <w:r w:rsidRPr="00D52214">
              <w:rPr>
                <w:bCs/>
                <w:sz w:val="20"/>
                <w:szCs w:val="20"/>
                <w:lang w:val="en-US"/>
              </w:rPr>
              <w:t xml:space="preserve"> </w:t>
            </w:r>
            <w:r>
              <w:rPr>
                <w:sz w:val="20"/>
                <w:szCs w:val="20"/>
                <w:lang w:val="en-US"/>
              </w:rPr>
              <w:t>Sustainable water use in chemical industry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0A241A" w14:textId="3FCDD780"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C8CB" w14:textId="6E4D03E8"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51E7C" w14:paraId="3BA7937D"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47B6DA5" w14:textId="77777777" w:rsidR="007E4E8E" w:rsidRPr="00D52214" w:rsidRDefault="007E4E8E" w:rsidP="007E4E8E">
            <w:pPr>
              <w:jc w:val="center"/>
              <w:rPr>
                <w:sz w:val="20"/>
                <w:szCs w:val="20"/>
              </w:rPr>
            </w:pPr>
            <w:r w:rsidRPr="00D52214">
              <w:rPr>
                <w:sz w:val="20"/>
                <w:szCs w:val="20"/>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E2A4762" w14:textId="5BE63413" w:rsidR="007E4E8E" w:rsidRPr="00291C65" w:rsidRDefault="007E4E8E" w:rsidP="007E4E8E">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21</w:t>
            </w:r>
            <w:r w:rsidRPr="00D52214">
              <w:rPr>
                <w:b/>
                <w:bCs/>
                <w:sz w:val="20"/>
                <w:szCs w:val="20"/>
                <w:lang w:val="en-US"/>
              </w:rPr>
              <w:t>.</w:t>
            </w:r>
            <w:r w:rsidRPr="00D52214">
              <w:rPr>
                <w:bCs/>
                <w:sz w:val="20"/>
                <w:szCs w:val="20"/>
                <w:lang w:val="en-US"/>
              </w:rPr>
              <w:t xml:space="preserve">  </w:t>
            </w:r>
            <w:r>
              <w:rPr>
                <w:sz w:val="20"/>
                <w:szCs w:val="20"/>
                <w:lang w:val="en-US"/>
              </w:rPr>
              <w:t>Water purification.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01386B" w14:textId="56D11327"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E3517" w14:textId="42C7923F"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E0200C" w14:paraId="0EB45870"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D1FDF9" w14:textId="77777777" w:rsidR="007E4E8E" w:rsidRPr="00D52214" w:rsidRDefault="007E4E8E" w:rsidP="007E4E8E">
            <w:pPr>
              <w:jc w:val="center"/>
              <w:rPr>
                <w:sz w:val="20"/>
                <w:szCs w:val="20"/>
              </w:rPr>
            </w:pPr>
            <w:r w:rsidRPr="00D52214">
              <w:rPr>
                <w:sz w:val="20"/>
                <w:szCs w:val="20"/>
              </w:rPr>
              <w:t>10</w:t>
            </w:r>
          </w:p>
        </w:tc>
        <w:tc>
          <w:tcPr>
            <w:tcW w:w="6533" w:type="dxa"/>
            <w:tcBorders>
              <w:top w:val="single" w:sz="4" w:space="0" w:color="000000"/>
              <w:left w:val="single" w:sz="4" w:space="0" w:color="000000"/>
              <w:bottom w:val="single" w:sz="4" w:space="0" w:color="000000"/>
              <w:right w:val="single" w:sz="4" w:space="0" w:color="000000"/>
            </w:tcBorders>
            <w:shd w:val="clear" w:color="auto" w:fill="auto"/>
            <w:hideMark/>
          </w:tcPr>
          <w:p w14:paraId="610911F2" w14:textId="5578AAF4" w:rsidR="007E4E8E" w:rsidRPr="00421E1D" w:rsidRDefault="007E4E8E" w:rsidP="007E4E8E">
            <w:pPr>
              <w:pStyle w:val="ListParagraph"/>
              <w:snapToGrid w:val="0"/>
              <w:spacing w:after="0" w:line="240" w:lineRule="auto"/>
              <w:ind w:left="0"/>
              <w:jc w:val="center"/>
              <w:rPr>
                <w:rFonts w:ascii="Times New Roman" w:hAnsi="Times New Roman"/>
                <w:b/>
                <w:sz w:val="20"/>
                <w:szCs w:val="20"/>
                <w:lang w:val="en-US"/>
              </w:rPr>
            </w:pPr>
            <w:r w:rsidRPr="00421E1D">
              <w:rPr>
                <w:rFonts w:ascii="Times New Roman" w:hAnsi="Times New Roman"/>
                <w:b/>
                <w:sz w:val="20"/>
                <w:szCs w:val="20"/>
                <w:lang w:val="en-US"/>
              </w:rPr>
              <w:t>IWST 4. Colloquium (</w:t>
            </w:r>
            <w:r w:rsidRPr="00421E1D">
              <w:rPr>
                <w:rFonts w:ascii="Times New Roman" w:hAnsi="Times New Roman"/>
                <w:b/>
                <w:sz w:val="20"/>
                <w:szCs w:val="20"/>
                <w:lang w:val="en-US"/>
              </w:rPr>
              <w:t>Essay</w:t>
            </w:r>
            <w:r w:rsidRPr="00421E1D">
              <w:rPr>
                <w:rFonts w:ascii="Times New Roman" w:hAnsi="Times New Roman"/>
                <w:b/>
                <w:sz w:val="20"/>
                <w:szCs w:val="20"/>
                <w:lang w:val="en-US"/>
              </w:rPr>
              <w:t>). Letter to professor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025E9C" w14:textId="2DD8AE37" w:rsidR="007E4E8E" w:rsidRPr="00D52214" w:rsidRDefault="007E4E8E" w:rsidP="007E4E8E">
            <w:pPr>
              <w:pStyle w:val="ListParagraph"/>
              <w:snapToGrid w:val="0"/>
              <w:spacing w:after="0" w:line="240" w:lineRule="auto"/>
              <w:ind w:left="0"/>
              <w:jc w:val="center"/>
              <w:rPr>
                <w:rFonts w:ascii="Times New Roman" w:hAnsi="Times New Roman"/>
                <w:b/>
                <w:color w:val="FF0000"/>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5D83" w14:textId="7396E24D" w:rsidR="007E4E8E" w:rsidRPr="007E4E8E" w:rsidRDefault="007E4E8E" w:rsidP="007E4E8E">
            <w:pPr>
              <w:jc w:val="center"/>
              <w:rPr>
                <w:b/>
                <w:sz w:val="20"/>
                <w:szCs w:val="20"/>
                <w:lang w:val="en-US"/>
              </w:rPr>
            </w:pPr>
            <w:r w:rsidRPr="007E4E8E">
              <w:rPr>
                <w:b/>
                <w:bCs/>
                <w:sz w:val="20"/>
                <w:szCs w:val="20"/>
              </w:rPr>
              <w:t>7</w:t>
            </w:r>
          </w:p>
        </w:tc>
      </w:tr>
      <w:tr w:rsidR="007E4E8E" w:rsidRPr="0008005F" w14:paraId="38322068"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6D73FF9" w14:textId="77777777" w:rsidR="007E4E8E" w:rsidRPr="00D52214" w:rsidRDefault="007E4E8E" w:rsidP="007E4E8E">
            <w:pPr>
              <w:jc w:val="center"/>
              <w:rPr>
                <w:sz w:val="20"/>
                <w:szCs w:val="20"/>
              </w:rPr>
            </w:pPr>
            <w:r w:rsidRPr="00D52214">
              <w:rPr>
                <w:sz w:val="20"/>
                <w:szCs w:val="20"/>
              </w:rPr>
              <w:t>11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ABDEAAE" w14:textId="0F1D2111" w:rsidR="007E4E8E" w:rsidRDefault="007E4E8E" w:rsidP="007E4E8E">
            <w:pPr>
              <w:snapToGrid w:val="0"/>
              <w:jc w:val="center"/>
              <w:rPr>
                <w:b/>
                <w:bCs/>
                <w:sz w:val="20"/>
                <w:szCs w:val="20"/>
                <w:lang w:val="en-US"/>
              </w:rPr>
            </w:pPr>
            <w:r>
              <w:rPr>
                <w:b/>
                <w:bCs/>
                <w:sz w:val="20"/>
                <w:szCs w:val="20"/>
                <w:lang w:val="en-US"/>
              </w:rPr>
              <w:t xml:space="preserve">Lec 11 </w:t>
            </w:r>
            <w:r>
              <w:rPr>
                <w:bCs/>
                <w:sz w:val="20"/>
                <w:szCs w:val="20"/>
                <w:lang w:val="en-US" w:eastAsia="ar-SA"/>
              </w:rPr>
              <w:t>S</w:t>
            </w:r>
            <w:r>
              <w:rPr>
                <w:sz w:val="20"/>
                <w:szCs w:val="20"/>
                <w:lang w:val="en-US"/>
              </w:rPr>
              <w:t>ustainable resource management as applied to chemical engineering - strategies of (chemical) carbon capture and (chemical) storage.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E0EA07" w14:textId="6CA02ECC"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0010" w14:textId="5ADF6EB3"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068E8AA1"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6121144" w14:textId="77777777" w:rsidR="007E4E8E" w:rsidRPr="00D52214" w:rsidRDefault="007E4E8E" w:rsidP="007E4E8E">
            <w:pPr>
              <w:jc w:val="center"/>
              <w:rPr>
                <w:sz w:val="20"/>
                <w:szCs w:val="20"/>
              </w:rPr>
            </w:pPr>
            <w:r w:rsidRPr="00D52214">
              <w:rPr>
                <w:sz w:val="20"/>
                <w:szCs w:val="20"/>
              </w:rPr>
              <w:t>11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E2D5597" w14:textId="4C2176CA" w:rsidR="007E4E8E" w:rsidRPr="00D52214" w:rsidRDefault="007E4E8E" w:rsidP="007E4E8E">
            <w:pPr>
              <w:snapToGrid w:val="0"/>
              <w:jc w:val="center"/>
              <w:rPr>
                <w:bCs/>
                <w:sz w:val="20"/>
                <w:szCs w:val="20"/>
                <w:lang w:val="en-US" w:eastAsia="ar-SA"/>
              </w:rPr>
            </w:pPr>
            <w:r>
              <w:rPr>
                <w:b/>
                <w:bCs/>
                <w:sz w:val="20"/>
                <w:szCs w:val="20"/>
                <w:lang w:val="en-US"/>
              </w:rPr>
              <w:t xml:space="preserve">Sem </w:t>
            </w:r>
            <w:r>
              <w:rPr>
                <w:b/>
                <w:bCs/>
                <w:sz w:val="20"/>
                <w:szCs w:val="20"/>
                <w:lang w:val="en-US"/>
              </w:rPr>
              <w:t>22</w:t>
            </w:r>
            <w:r>
              <w:rPr>
                <w:b/>
                <w:bCs/>
                <w:sz w:val="20"/>
                <w:szCs w:val="20"/>
                <w:lang w:val="en-US"/>
              </w:rPr>
              <w:t>.</w:t>
            </w:r>
            <w:r w:rsidRPr="00D52214">
              <w:rPr>
                <w:bCs/>
                <w:sz w:val="20"/>
                <w:szCs w:val="20"/>
                <w:lang w:val="en-US"/>
              </w:rPr>
              <w:t xml:space="preserve"> </w:t>
            </w:r>
            <w:r w:rsidRPr="00E15B3A">
              <w:rPr>
                <w:sz w:val="20"/>
                <w:szCs w:val="20"/>
                <w:lang w:val="en-US"/>
              </w:rPr>
              <w:t>(Chemical) carbon capture and (chemical) storage – Examples</w:t>
            </w:r>
            <w:r>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394D50" w14:textId="58303880"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A62A" w14:textId="3BA6319D"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6D2EEFC5"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68EF26" w14:textId="77777777" w:rsidR="007E4E8E" w:rsidRPr="0076762B" w:rsidRDefault="007E4E8E" w:rsidP="007E4E8E">
            <w:pPr>
              <w:jc w:val="center"/>
              <w:rPr>
                <w:sz w:val="20"/>
                <w:szCs w:val="20"/>
                <w:lang w:val="en-US"/>
              </w:rPr>
            </w:pPr>
            <w:r>
              <w:rPr>
                <w:sz w:val="20"/>
                <w:szCs w:val="20"/>
                <w:lang w:val="en-US"/>
              </w:rPr>
              <w:t>11</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5AB422C" w14:textId="0A309058" w:rsidR="007E4E8E" w:rsidRPr="00291C65" w:rsidRDefault="007E4E8E" w:rsidP="007E4E8E">
            <w:pPr>
              <w:snapToGrid w:val="0"/>
              <w:jc w:val="center"/>
              <w:rPr>
                <w:bCs/>
                <w:sz w:val="20"/>
                <w:szCs w:val="20"/>
                <w:lang w:val="en-US"/>
              </w:rPr>
            </w:pPr>
            <w:r>
              <w:rPr>
                <w:b/>
                <w:bCs/>
                <w:sz w:val="20"/>
                <w:szCs w:val="20"/>
                <w:lang w:val="en-US"/>
              </w:rPr>
              <w:t>Sem</w:t>
            </w:r>
            <w:r w:rsidRPr="00D52214">
              <w:rPr>
                <w:b/>
                <w:bCs/>
                <w:sz w:val="20"/>
                <w:szCs w:val="20"/>
                <w:lang w:val="en-US"/>
              </w:rPr>
              <w:t xml:space="preserve"> </w:t>
            </w:r>
            <w:r>
              <w:rPr>
                <w:b/>
                <w:bCs/>
                <w:sz w:val="20"/>
                <w:szCs w:val="20"/>
                <w:lang w:val="en-US"/>
              </w:rPr>
              <w:t>23</w:t>
            </w:r>
            <w:r w:rsidRPr="00D52214">
              <w:rPr>
                <w:b/>
                <w:bCs/>
                <w:sz w:val="20"/>
                <w:szCs w:val="20"/>
                <w:lang w:val="en-US"/>
              </w:rPr>
              <w:t>.</w:t>
            </w:r>
            <w:r w:rsidRPr="00D52214">
              <w:rPr>
                <w:bCs/>
                <w:sz w:val="20"/>
                <w:szCs w:val="20"/>
                <w:lang w:val="en-US"/>
              </w:rPr>
              <w:t xml:space="preserve">  </w:t>
            </w:r>
            <w:r w:rsidRPr="00E15B3A">
              <w:rPr>
                <w:sz w:val="20"/>
                <w:szCs w:val="20"/>
                <w:lang w:val="en-US"/>
              </w:rPr>
              <w:t xml:space="preserve">Comparative discussion of figures in terms of yields </w:t>
            </w:r>
            <w:r w:rsidRPr="00E15B3A">
              <w:rPr>
                <w:i/>
                <w:sz w:val="20"/>
                <w:szCs w:val="20"/>
                <w:lang w:val="en-US"/>
              </w:rPr>
              <w:t>vs</w:t>
            </w:r>
            <w:r w:rsidRPr="00E15B3A">
              <w:rPr>
                <w:sz w:val="20"/>
                <w:szCs w:val="20"/>
                <w:lang w:val="en-US"/>
              </w:rPr>
              <w:t xml:space="preserve"> costs.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1662C2" w14:textId="4CF47206" w:rsidR="007E4E8E" w:rsidRPr="00D52214" w:rsidRDefault="007E4E8E" w:rsidP="007E4E8E">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7EF9" w14:textId="74AAB7E8"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127676F7"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B14630" w14:textId="77777777" w:rsidR="007E4E8E" w:rsidRPr="00D52214" w:rsidRDefault="007E4E8E" w:rsidP="007E4E8E">
            <w:pPr>
              <w:jc w:val="center"/>
              <w:rPr>
                <w:sz w:val="20"/>
                <w:szCs w:val="20"/>
              </w:rPr>
            </w:pPr>
            <w:r w:rsidRPr="00D52214">
              <w:rPr>
                <w:sz w:val="20"/>
                <w:szCs w:val="20"/>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7DE6F62" w14:textId="2DF9809A" w:rsidR="007E4E8E" w:rsidRDefault="007E4E8E" w:rsidP="007E4E8E">
            <w:pPr>
              <w:snapToGrid w:val="0"/>
              <w:jc w:val="center"/>
              <w:rPr>
                <w:b/>
                <w:bCs/>
                <w:sz w:val="20"/>
                <w:szCs w:val="20"/>
                <w:lang w:val="en-US"/>
              </w:rPr>
            </w:pPr>
            <w:r>
              <w:rPr>
                <w:b/>
                <w:bCs/>
                <w:sz w:val="20"/>
                <w:szCs w:val="20"/>
                <w:lang w:val="en-US"/>
              </w:rPr>
              <w:t>Lec 12</w:t>
            </w:r>
            <w:r>
              <w:rPr>
                <w:b/>
                <w:bCs/>
                <w:sz w:val="20"/>
                <w:szCs w:val="20"/>
                <w:lang w:val="en-US"/>
              </w:rPr>
              <w:t>.</w:t>
            </w:r>
            <w:r>
              <w:rPr>
                <w:b/>
                <w:bCs/>
                <w:sz w:val="20"/>
                <w:szCs w:val="20"/>
                <w:lang w:val="en-US"/>
              </w:rPr>
              <w:t xml:space="preserve"> </w:t>
            </w:r>
            <w:r w:rsidRPr="00E15B3A">
              <w:rPr>
                <w:sz w:val="20"/>
                <w:szCs w:val="20"/>
                <w:lang w:val="en-US" w:eastAsia="ar-SA"/>
              </w:rPr>
              <w:t>Perspectives of computer sciences in chemical engineering – Modeling and simulation.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B63FB8A" w14:textId="58C71CC1"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9734" w14:textId="3C26E748"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303AF51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BEA9BC" w14:textId="77777777" w:rsidR="007E4E8E" w:rsidRPr="00D52214" w:rsidRDefault="007E4E8E" w:rsidP="007E4E8E">
            <w:pPr>
              <w:jc w:val="center"/>
              <w:rPr>
                <w:sz w:val="20"/>
                <w:szCs w:val="20"/>
              </w:rPr>
            </w:pPr>
            <w:r w:rsidRPr="00D52214">
              <w:rPr>
                <w:sz w:val="20"/>
                <w:szCs w:val="20"/>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E82807D" w14:textId="4A81E849" w:rsidR="007E4E8E" w:rsidRPr="00D52214" w:rsidRDefault="007E4E8E" w:rsidP="007E4E8E">
            <w:pPr>
              <w:snapToGrid w:val="0"/>
              <w:jc w:val="center"/>
              <w:rPr>
                <w:bCs/>
                <w:sz w:val="20"/>
                <w:szCs w:val="20"/>
                <w:lang w:val="en-US" w:eastAsia="ar-SA"/>
              </w:rPr>
            </w:pPr>
            <w:r>
              <w:rPr>
                <w:b/>
                <w:bCs/>
                <w:sz w:val="20"/>
                <w:szCs w:val="20"/>
                <w:lang w:val="en-US"/>
              </w:rPr>
              <w:t xml:space="preserve">Sem </w:t>
            </w:r>
            <w:r>
              <w:rPr>
                <w:b/>
                <w:bCs/>
                <w:sz w:val="20"/>
                <w:szCs w:val="20"/>
                <w:lang w:val="en-US"/>
              </w:rPr>
              <w:t>24</w:t>
            </w:r>
            <w:r>
              <w:rPr>
                <w:b/>
                <w:bCs/>
                <w:sz w:val="20"/>
                <w:szCs w:val="20"/>
                <w:lang w:val="en-US"/>
              </w:rPr>
              <w:t>.</w:t>
            </w:r>
            <w:r w:rsidRPr="00D52214">
              <w:rPr>
                <w:bCs/>
                <w:sz w:val="20"/>
                <w:szCs w:val="20"/>
                <w:lang w:val="en-US"/>
              </w:rPr>
              <w:t xml:space="preserve"> </w:t>
            </w:r>
            <w:r>
              <w:rPr>
                <w:bCs/>
                <w:sz w:val="20"/>
                <w:szCs w:val="20"/>
                <w:lang w:val="en-US"/>
              </w:rPr>
              <w:t>Programs for modelling and simulation.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882A87" w14:textId="69A70A60"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46532" w14:textId="3F2054AF"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041241A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D89F6F" w14:textId="77777777" w:rsidR="007E4E8E" w:rsidRPr="009914AD" w:rsidRDefault="007E4E8E" w:rsidP="007E4E8E">
            <w:pPr>
              <w:jc w:val="center"/>
              <w:rPr>
                <w:sz w:val="20"/>
                <w:szCs w:val="20"/>
                <w:lang w:val="en-US"/>
              </w:rPr>
            </w:pPr>
            <w:r>
              <w:rPr>
                <w:sz w:val="20"/>
                <w:szCs w:val="20"/>
                <w:lang w:val="en-US"/>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16954BD" w14:textId="211D870B" w:rsidR="007E4E8E" w:rsidRPr="00421E1D" w:rsidRDefault="007E4E8E" w:rsidP="007E4E8E">
            <w:pPr>
              <w:snapToGrid w:val="0"/>
              <w:jc w:val="center"/>
              <w:rPr>
                <w:bCs/>
                <w:sz w:val="20"/>
                <w:szCs w:val="20"/>
                <w:lang w:val="en-US"/>
              </w:rPr>
            </w:pPr>
            <w:r w:rsidRPr="00421E1D">
              <w:rPr>
                <w:b/>
                <w:bCs/>
                <w:sz w:val="20"/>
                <w:szCs w:val="20"/>
                <w:lang w:val="en-US"/>
              </w:rPr>
              <w:t>Sem 25</w:t>
            </w:r>
            <w:r w:rsidRPr="00421E1D">
              <w:rPr>
                <w:b/>
                <w:bCs/>
                <w:sz w:val="20"/>
                <w:szCs w:val="20"/>
                <w:lang w:val="en-US"/>
              </w:rPr>
              <w:t>.</w:t>
            </w:r>
            <w:r w:rsidRPr="00421E1D">
              <w:rPr>
                <w:bCs/>
                <w:sz w:val="20"/>
                <w:szCs w:val="20"/>
                <w:lang w:val="en-US"/>
              </w:rPr>
              <w:t xml:space="preserve">  </w:t>
            </w:r>
            <w:r w:rsidRPr="00421E1D">
              <w:rPr>
                <w:sz w:val="20"/>
                <w:szCs w:val="20"/>
                <w:lang w:val="en-US"/>
              </w:rPr>
              <w:t>Novel aspects and emerging trends of modeling and simulation in chemical engineering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0E4DAAE" w14:textId="48460527" w:rsidR="007E4E8E" w:rsidRPr="00D52214" w:rsidRDefault="007E4E8E" w:rsidP="007E4E8E">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4784" w14:textId="5D110B80"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8036EC" w14:paraId="413336D4"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6CC3E9" w14:textId="77777777" w:rsidR="007E4E8E" w:rsidRDefault="007E4E8E" w:rsidP="007E4E8E">
            <w:pPr>
              <w:jc w:val="center"/>
              <w:rPr>
                <w:sz w:val="20"/>
                <w:szCs w:val="20"/>
                <w:lang w:val="en-US"/>
              </w:rPr>
            </w:pPr>
            <w:r>
              <w:rPr>
                <w:sz w:val="20"/>
                <w:szCs w:val="20"/>
                <w:lang w:val="en-US"/>
              </w:rPr>
              <w:t>12</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6A4963E" w14:textId="77777777" w:rsidR="007E4E8E" w:rsidRPr="00421E1D" w:rsidRDefault="007E4E8E" w:rsidP="007E4E8E">
            <w:pPr>
              <w:snapToGrid w:val="0"/>
              <w:jc w:val="center"/>
              <w:rPr>
                <w:b/>
                <w:bCs/>
                <w:sz w:val="20"/>
                <w:szCs w:val="20"/>
                <w:lang w:val="en-US"/>
              </w:rPr>
            </w:pPr>
            <w:r w:rsidRPr="00421E1D">
              <w:rPr>
                <w:b/>
                <w:bCs/>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247EC6" w14:textId="414081CF" w:rsidR="007E4E8E" w:rsidRPr="00D52214" w:rsidRDefault="007E4E8E" w:rsidP="007E4E8E">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38E2" w14:textId="16616444"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4</w:t>
            </w:r>
          </w:p>
        </w:tc>
      </w:tr>
      <w:tr w:rsidR="007E4E8E" w:rsidRPr="0008005F" w14:paraId="14B8064D"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CB3F40" w14:textId="77777777" w:rsidR="007E4E8E" w:rsidRPr="00D52214" w:rsidRDefault="007E4E8E" w:rsidP="007E4E8E">
            <w:pPr>
              <w:jc w:val="center"/>
              <w:rPr>
                <w:sz w:val="20"/>
                <w:szCs w:val="20"/>
                <w:lang w:val="kk-KZ"/>
              </w:rPr>
            </w:pPr>
            <w:r w:rsidRPr="00D52214">
              <w:rPr>
                <w:sz w:val="20"/>
                <w:szCs w:val="20"/>
                <w:lang w:val="kk-KZ"/>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4466B17" w14:textId="555D8972" w:rsidR="007E4E8E" w:rsidRPr="00421E1D" w:rsidRDefault="007E4E8E" w:rsidP="007E4E8E">
            <w:pPr>
              <w:snapToGrid w:val="0"/>
              <w:jc w:val="center"/>
              <w:rPr>
                <w:b/>
                <w:bCs/>
                <w:sz w:val="20"/>
                <w:szCs w:val="20"/>
                <w:lang w:val="en-US"/>
              </w:rPr>
            </w:pPr>
            <w:r w:rsidRPr="00421E1D">
              <w:rPr>
                <w:b/>
                <w:bCs/>
                <w:sz w:val="20"/>
                <w:szCs w:val="20"/>
                <w:lang w:val="en-US"/>
              </w:rPr>
              <w:t xml:space="preserve">Lec 13 </w:t>
            </w:r>
            <w:r w:rsidRPr="00421E1D">
              <w:rPr>
                <w:sz w:val="20"/>
                <w:szCs w:val="20"/>
                <w:lang w:val="en-US" w:eastAsia="ar-SA"/>
              </w:rPr>
              <w:t>Perspectives of computer sciences in chemical engineering – Process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874052" w14:textId="62C0B777"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8A5D" w14:textId="71C69D7F"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74CD4DF8"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2D67CD4" w14:textId="77777777" w:rsidR="007E4E8E" w:rsidRPr="00D52214" w:rsidRDefault="007E4E8E" w:rsidP="007E4E8E">
            <w:pPr>
              <w:jc w:val="center"/>
              <w:rPr>
                <w:sz w:val="20"/>
                <w:szCs w:val="20"/>
              </w:rPr>
            </w:pPr>
            <w:r w:rsidRPr="00D52214">
              <w:rPr>
                <w:sz w:val="20"/>
                <w:szCs w:val="20"/>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97FCE73" w14:textId="06BD0CA7" w:rsidR="007E4E8E" w:rsidRPr="00421E1D" w:rsidRDefault="007E4E8E" w:rsidP="007E4E8E">
            <w:pPr>
              <w:snapToGrid w:val="0"/>
              <w:jc w:val="center"/>
              <w:rPr>
                <w:bCs/>
                <w:sz w:val="20"/>
                <w:szCs w:val="20"/>
                <w:lang w:val="en-US" w:eastAsia="ar-SA"/>
              </w:rPr>
            </w:pPr>
            <w:r w:rsidRPr="00421E1D">
              <w:rPr>
                <w:b/>
                <w:bCs/>
                <w:sz w:val="20"/>
                <w:szCs w:val="20"/>
                <w:lang w:val="en-US"/>
              </w:rPr>
              <w:t xml:space="preserve">Sem </w:t>
            </w:r>
            <w:r w:rsidRPr="00421E1D">
              <w:rPr>
                <w:b/>
                <w:bCs/>
                <w:sz w:val="20"/>
                <w:szCs w:val="20"/>
                <w:lang w:val="en-US"/>
              </w:rPr>
              <w:t>26</w:t>
            </w:r>
            <w:r w:rsidRPr="00421E1D">
              <w:rPr>
                <w:b/>
                <w:bCs/>
                <w:sz w:val="20"/>
                <w:szCs w:val="20"/>
                <w:lang w:val="en-US"/>
              </w:rPr>
              <w:t>.</w:t>
            </w:r>
            <w:r w:rsidRPr="00421E1D">
              <w:rPr>
                <w:bCs/>
                <w:sz w:val="20"/>
                <w:szCs w:val="20"/>
                <w:lang w:val="en-US"/>
              </w:rPr>
              <w:t xml:space="preserve"> </w:t>
            </w:r>
            <w:r w:rsidRPr="00421E1D">
              <w:rPr>
                <w:sz w:val="20"/>
                <w:szCs w:val="20"/>
                <w:lang w:val="en-US"/>
              </w:rPr>
              <w:t>Novel aspects and emerging trends of process control in chemical engineering – Examples</w:t>
            </w:r>
            <w:r w:rsidRPr="00421E1D">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1FC7F4" w14:textId="164B4532"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9BA2" w14:textId="4D3AB138"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ED1755" w14:paraId="7891344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35252C" w14:textId="77777777" w:rsidR="007E4E8E" w:rsidRPr="0076762B" w:rsidRDefault="007E4E8E" w:rsidP="007E4E8E">
            <w:pPr>
              <w:jc w:val="center"/>
              <w:rPr>
                <w:sz w:val="20"/>
                <w:szCs w:val="20"/>
                <w:lang w:val="en-US"/>
              </w:rPr>
            </w:pPr>
            <w:r>
              <w:rPr>
                <w:sz w:val="20"/>
                <w:szCs w:val="20"/>
                <w:lang w:val="en-US"/>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8DFC90D" w14:textId="728B9F59" w:rsidR="007E4E8E" w:rsidRPr="00421E1D" w:rsidRDefault="007E4E8E" w:rsidP="007E4E8E">
            <w:pPr>
              <w:snapToGrid w:val="0"/>
              <w:jc w:val="center"/>
              <w:rPr>
                <w:bCs/>
                <w:sz w:val="20"/>
                <w:szCs w:val="20"/>
                <w:lang w:val="en-US"/>
              </w:rPr>
            </w:pPr>
            <w:r w:rsidRPr="00421E1D">
              <w:rPr>
                <w:b/>
                <w:bCs/>
                <w:sz w:val="20"/>
                <w:szCs w:val="20"/>
                <w:lang w:val="en-US"/>
              </w:rPr>
              <w:t>Sem 27.</w:t>
            </w:r>
            <w:r w:rsidRPr="00421E1D">
              <w:rPr>
                <w:sz w:val="20"/>
                <w:szCs w:val="20"/>
                <w:lang w:val="en-US"/>
              </w:rPr>
              <w:t xml:space="preserve"> </w:t>
            </w:r>
            <w:r w:rsidRPr="00421E1D">
              <w:rPr>
                <w:sz w:val="20"/>
                <w:szCs w:val="20"/>
                <w:lang w:val="en-US"/>
              </w:rPr>
              <w:t>P</w:t>
            </w:r>
            <w:r w:rsidRPr="00421E1D">
              <w:rPr>
                <w:sz w:val="20"/>
                <w:szCs w:val="20"/>
                <w:lang w:val="en-US"/>
              </w:rPr>
              <w:t>rocess control</w:t>
            </w:r>
            <w:r w:rsidRPr="00421E1D">
              <w:rPr>
                <w:sz w:val="20"/>
                <w:szCs w:val="20"/>
                <w:lang w:val="en-US"/>
              </w:rPr>
              <w:t xml:space="preserve">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30B6D1" w14:textId="60AA5765" w:rsidR="007E4E8E" w:rsidRPr="00D52214" w:rsidRDefault="007E4E8E" w:rsidP="007E4E8E">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3828" w14:textId="206DD3FD"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8036EC" w14:paraId="44822263"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58EF775" w14:textId="77777777" w:rsidR="007E4E8E" w:rsidRDefault="007E4E8E" w:rsidP="007E4E8E">
            <w:pPr>
              <w:jc w:val="center"/>
              <w:rPr>
                <w:sz w:val="20"/>
                <w:szCs w:val="20"/>
                <w:lang w:val="en-US"/>
              </w:rPr>
            </w:pPr>
            <w:r>
              <w:rPr>
                <w:sz w:val="20"/>
                <w:szCs w:val="20"/>
                <w:lang w:val="en-US"/>
              </w:rPr>
              <w:t>13</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8B82CEF" w14:textId="06127D8A" w:rsidR="007E4E8E" w:rsidRPr="00421E1D" w:rsidRDefault="007E4E8E" w:rsidP="007E4E8E">
            <w:pPr>
              <w:snapToGrid w:val="0"/>
              <w:jc w:val="center"/>
              <w:rPr>
                <w:b/>
                <w:bCs/>
                <w:sz w:val="20"/>
                <w:szCs w:val="20"/>
                <w:lang w:val="en-US"/>
              </w:rPr>
            </w:pPr>
            <w:r w:rsidRPr="00421E1D">
              <w:rPr>
                <w:b/>
                <w:bCs/>
                <w:sz w:val="20"/>
                <w:szCs w:val="20"/>
                <w:lang w:val="en-US"/>
              </w:rPr>
              <w:t xml:space="preserve">IWS 3. </w:t>
            </w:r>
            <w:r w:rsidRPr="00421E1D">
              <w:rPr>
                <w:b/>
                <w:bCs/>
                <w:sz w:val="20"/>
                <w:szCs w:val="20"/>
                <w:lang w:val="en-US"/>
              </w:rPr>
              <w:t>Simulation of chemical process using COMSOL MULTIPHISICS. Project.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A06FD1" w14:textId="01E79B6E" w:rsidR="007E4E8E" w:rsidRPr="00D52214" w:rsidRDefault="007E4E8E" w:rsidP="007E4E8E">
            <w:pPr>
              <w:tabs>
                <w:tab w:val="left" w:pos="1276"/>
              </w:tabs>
              <w:snapToGrid w:val="0"/>
              <w:jc w:val="center"/>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7818" w14:textId="7AED77AE"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4</w:t>
            </w:r>
          </w:p>
        </w:tc>
      </w:tr>
      <w:tr w:rsidR="007E4E8E" w:rsidRPr="0008005F" w14:paraId="34B9DBA4"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F6DF87F" w14:textId="77777777" w:rsidR="007E4E8E" w:rsidRPr="00D52214" w:rsidRDefault="007E4E8E" w:rsidP="007E4E8E">
            <w:pPr>
              <w:jc w:val="center"/>
              <w:rPr>
                <w:sz w:val="20"/>
                <w:szCs w:val="20"/>
              </w:rPr>
            </w:pPr>
            <w:r w:rsidRPr="00D52214">
              <w:rPr>
                <w:sz w:val="20"/>
                <w:szCs w:val="20"/>
              </w:rPr>
              <w:t>14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8E2F362" w14:textId="2B2E8485" w:rsidR="007E4E8E" w:rsidRPr="00421E1D" w:rsidRDefault="007E4E8E" w:rsidP="007E4E8E">
            <w:pPr>
              <w:snapToGrid w:val="0"/>
              <w:jc w:val="center"/>
              <w:rPr>
                <w:b/>
                <w:bCs/>
                <w:sz w:val="20"/>
                <w:szCs w:val="20"/>
                <w:lang w:val="en-US"/>
              </w:rPr>
            </w:pPr>
            <w:r w:rsidRPr="00421E1D">
              <w:rPr>
                <w:b/>
                <w:bCs/>
                <w:sz w:val="20"/>
                <w:szCs w:val="20"/>
                <w:lang w:val="en-US"/>
              </w:rPr>
              <w:t xml:space="preserve">Lec 14 </w:t>
            </w:r>
            <w:r w:rsidRPr="00421E1D">
              <w:rPr>
                <w:sz w:val="20"/>
                <w:szCs w:val="20"/>
                <w:lang w:val="en-US" w:eastAsia="ar-SA"/>
              </w:rPr>
              <w:t>Perspectives of computer sciences in chemical engineering – virtual laboratories.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9FC8DF" w14:textId="2D42875B"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FDC9" w14:textId="642601FA"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08005F" w14:paraId="15AFEC72"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92BF154" w14:textId="77777777" w:rsidR="007E4E8E" w:rsidRPr="00D52214" w:rsidRDefault="007E4E8E" w:rsidP="007E4E8E">
            <w:pPr>
              <w:jc w:val="center"/>
              <w:rPr>
                <w:sz w:val="20"/>
                <w:szCs w:val="20"/>
              </w:rPr>
            </w:pPr>
            <w:r w:rsidRPr="00D52214">
              <w:rPr>
                <w:sz w:val="20"/>
                <w:szCs w:val="20"/>
              </w:rPr>
              <w:t>14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5D5F9B0" w14:textId="68EF6712" w:rsidR="007E4E8E" w:rsidRPr="00421E1D" w:rsidRDefault="007E4E8E" w:rsidP="007E4E8E">
            <w:pPr>
              <w:snapToGrid w:val="0"/>
              <w:jc w:val="center"/>
              <w:rPr>
                <w:bCs/>
                <w:sz w:val="20"/>
                <w:szCs w:val="20"/>
                <w:lang w:val="en-US" w:eastAsia="ar-SA"/>
              </w:rPr>
            </w:pPr>
            <w:r w:rsidRPr="00421E1D">
              <w:rPr>
                <w:b/>
                <w:bCs/>
                <w:sz w:val="20"/>
                <w:szCs w:val="20"/>
                <w:lang w:val="en-US"/>
              </w:rPr>
              <w:t xml:space="preserve">Sem </w:t>
            </w:r>
            <w:r w:rsidRPr="00421E1D">
              <w:rPr>
                <w:b/>
                <w:bCs/>
                <w:sz w:val="20"/>
                <w:szCs w:val="20"/>
                <w:lang w:val="en-US"/>
              </w:rPr>
              <w:t>28</w:t>
            </w:r>
            <w:r w:rsidRPr="00421E1D">
              <w:rPr>
                <w:b/>
                <w:bCs/>
                <w:sz w:val="20"/>
                <w:szCs w:val="20"/>
                <w:lang w:val="en-US"/>
              </w:rPr>
              <w:t>.</w:t>
            </w:r>
            <w:r w:rsidRPr="00421E1D">
              <w:rPr>
                <w:bCs/>
                <w:sz w:val="20"/>
                <w:szCs w:val="20"/>
                <w:lang w:val="en-US"/>
              </w:rPr>
              <w:t xml:space="preserve"> </w:t>
            </w:r>
            <w:r w:rsidRPr="00421E1D">
              <w:rPr>
                <w:bCs/>
                <w:sz w:val="20"/>
                <w:szCs w:val="20"/>
                <w:lang w:val="en-US"/>
              </w:rPr>
              <w:t>Reliability of virtual laboratories.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D88410" w14:textId="6C4F70F8"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3AF" w14:textId="6593218A"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2655E7" w14:paraId="173EE690"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0E89EA" w14:textId="77777777" w:rsidR="007E4E8E" w:rsidRPr="00D52214" w:rsidRDefault="007E4E8E" w:rsidP="007E4E8E">
            <w:pPr>
              <w:jc w:val="center"/>
              <w:rPr>
                <w:sz w:val="20"/>
                <w:szCs w:val="20"/>
              </w:rPr>
            </w:pPr>
            <w:r w:rsidRPr="00D52214">
              <w:rPr>
                <w:sz w:val="20"/>
                <w:szCs w:val="20"/>
              </w:rPr>
              <w:t>14</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DCD87D5" w14:textId="32DF79FB" w:rsidR="007E4E8E" w:rsidRPr="00421E1D" w:rsidRDefault="007E4E8E" w:rsidP="007E4E8E">
            <w:pPr>
              <w:snapToGrid w:val="0"/>
              <w:jc w:val="center"/>
              <w:rPr>
                <w:bCs/>
                <w:sz w:val="20"/>
                <w:szCs w:val="20"/>
                <w:lang w:val="en-US"/>
              </w:rPr>
            </w:pPr>
            <w:r w:rsidRPr="00421E1D">
              <w:rPr>
                <w:b/>
                <w:bCs/>
                <w:sz w:val="20"/>
                <w:szCs w:val="20"/>
                <w:lang w:val="en-US"/>
              </w:rPr>
              <w:t>Sem 29</w:t>
            </w:r>
            <w:r w:rsidRPr="00421E1D">
              <w:rPr>
                <w:b/>
                <w:bCs/>
                <w:sz w:val="20"/>
                <w:szCs w:val="20"/>
                <w:lang w:val="en-US"/>
              </w:rPr>
              <w:t>.</w:t>
            </w:r>
            <w:r w:rsidRPr="00421E1D">
              <w:rPr>
                <w:bCs/>
                <w:sz w:val="20"/>
                <w:szCs w:val="20"/>
                <w:lang w:val="en-US"/>
              </w:rPr>
              <w:t xml:space="preserve">  </w:t>
            </w:r>
            <w:r w:rsidRPr="00421E1D">
              <w:rPr>
                <w:sz w:val="20"/>
                <w:szCs w:val="20"/>
                <w:lang w:val="en-US"/>
              </w:rPr>
              <w:t>Virtual laboratories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E0EE91" w14:textId="3EADD2CE" w:rsidR="007E4E8E" w:rsidRPr="00D52214" w:rsidRDefault="007E4E8E" w:rsidP="007E4E8E">
            <w:pPr>
              <w:pStyle w:val="ListParagraph"/>
              <w:snapToGrid w:val="0"/>
              <w:spacing w:after="0" w:line="240" w:lineRule="auto"/>
              <w:ind w:left="0"/>
              <w:jc w:val="center"/>
              <w:rPr>
                <w:rFonts w:ascii="Times New Roman" w:hAnsi="Times New Roman"/>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F1A4" w14:textId="7259F2F3" w:rsidR="007E4E8E" w:rsidRPr="007E4E8E" w:rsidRDefault="007E4E8E" w:rsidP="007E4E8E">
            <w:pPr>
              <w:jc w:val="center"/>
              <w:rPr>
                <w:sz w:val="20"/>
                <w:szCs w:val="20"/>
                <w:lang w:val="en-US"/>
              </w:rPr>
            </w:pPr>
            <w:r w:rsidRPr="007E4E8E">
              <w:rPr>
                <w:sz w:val="20"/>
                <w:szCs w:val="20"/>
              </w:rPr>
              <w:t>3</w:t>
            </w:r>
          </w:p>
        </w:tc>
      </w:tr>
      <w:tr w:rsidR="007E4E8E" w:rsidRPr="00421E1D" w14:paraId="106F1C02"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1FEED0" w14:textId="77777777" w:rsidR="007E4E8E" w:rsidRPr="00D52214" w:rsidRDefault="007E4E8E" w:rsidP="007E4E8E">
            <w:pPr>
              <w:jc w:val="center"/>
              <w:rPr>
                <w:sz w:val="20"/>
                <w:szCs w:val="20"/>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5B198CDC" w14:textId="1BB54722" w:rsidR="007E4E8E" w:rsidRPr="00421E1D" w:rsidRDefault="007E4E8E" w:rsidP="007E4E8E">
            <w:pPr>
              <w:snapToGrid w:val="0"/>
              <w:jc w:val="center"/>
              <w:rPr>
                <w:b/>
                <w:bCs/>
                <w:sz w:val="20"/>
                <w:szCs w:val="20"/>
                <w:lang w:val="en-US"/>
              </w:rPr>
            </w:pPr>
            <w:r w:rsidRPr="00421E1D">
              <w:rPr>
                <w:b/>
                <w:sz w:val="20"/>
                <w:szCs w:val="20"/>
                <w:lang w:val="en-US"/>
              </w:rPr>
              <w:t>IWST 6. Colloquium (</w:t>
            </w:r>
            <w:r w:rsidRPr="00421E1D">
              <w:rPr>
                <w:b/>
                <w:sz w:val="20"/>
                <w:szCs w:val="20"/>
                <w:lang w:val="en-US"/>
              </w:rPr>
              <w:t>Presentation</w:t>
            </w:r>
            <w:r w:rsidRPr="00421E1D">
              <w:rPr>
                <w:b/>
                <w:sz w:val="20"/>
                <w:szCs w:val="20"/>
                <w:lang w:val="en-US"/>
              </w:rPr>
              <w:t xml:space="preserve">). </w:t>
            </w:r>
            <w:r w:rsidRPr="00421E1D">
              <w:rPr>
                <w:b/>
                <w:sz w:val="20"/>
                <w:szCs w:val="20"/>
                <w:lang w:val="en-US"/>
              </w:rPr>
              <w:t>Computer science – History view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3DB1F4" w14:textId="2D7CF44A" w:rsidR="007E4E8E" w:rsidRPr="00D52214" w:rsidRDefault="007E4E8E" w:rsidP="007E4E8E">
            <w:pPr>
              <w:pStyle w:val="ListParagraph"/>
              <w:snapToGrid w:val="0"/>
              <w:spacing w:after="0" w:line="240" w:lineRule="auto"/>
              <w:ind w:left="0"/>
              <w:jc w:val="center"/>
              <w:rPr>
                <w:rFonts w:ascii="Times New Roman" w:hAnsi="Times New Roman"/>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DC46" w14:textId="0EC493B2" w:rsidR="007E4E8E" w:rsidRPr="007E4E8E" w:rsidRDefault="007E4E8E" w:rsidP="007E4E8E">
            <w:pPr>
              <w:jc w:val="center"/>
              <w:rPr>
                <w:sz w:val="20"/>
                <w:szCs w:val="20"/>
                <w:lang w:val="en-US"/>
              </w:rPr>
            </w:pPr>
            <w:r w:rsidRPr="007E4E8E">
              <w:rPr>
                <w:sz w:val="20"/>
                <w:szCs w:val="20"/>
              </w:rPr>
              <w:t>5</w:t>
            </w:r>
          </w:p>
        </w:tc>
      </w:tr>
      <w:tr w:rsidR="007E4E8E" w:rsidRPr="00421E1D" w14:paraId="5658F4E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1924382" w14:textId="77777777" w:rsidR="007E4E8E" w:rsidRPr="00D52214" w:rsidRDefault="007E4E8E" w:rsidP="007E4E8E">
            <w:pPr>
              <w:jc w:val="center"/>
              <w:rPr>
                <w:sz w:val="20"/>
                <w:szCs w:val="20"/>
              </w:rPr>
            </w:pPr>
            <w:r w:rsidRPr="00D52214">
              <w:rPr>
                <w:sz w:val="20"/>
                <w:szCs w:val="20"/>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3349058" w14:textId="78048270" w:rsidR="007E4E8E" w:rsidRPr="00421E1D" w:rsidRDefault="007E4E8E" w:rsidP="007E4E8E">
            <w:pPr>
              <w:snapToGrid w:val="0"/>
              <w:jc w:val="center"/>
              <w:rPr>
                <w:b/>
                <w:bCs/>
                <w:sz w:val="20"/>
                <w:szCs w:val="20"/>
                <w:lang w:val="en-US"/>
              </w:rPr>
            </w:pPr>
            <w:r w:rsidRPr="00421E1D">
              <w:rPr>
                <w:b/>
                <w:bCs/>
                <w:sz w:val="20"/>
                <w:szCs w:val="20"/>
                <w:lang w:val="en-US"/>
              </w:rPr>
              <w:t xml:space="preserve">Lec 15 </w:t>
            </w:r>
            <w:r w:rsidRPr="00421E1D">
              <w:rPr>
                <w:bCs/>
                <w:sz w:val="20"/>
                <w:szCs w:val="20"/>
                <w:lang w:val="en-US" w:eastAsia="ar-SA"/>
              </w:rPr>
              <w:t>N</w:t>
            </w:r>
            <w:r w:rsidRPr="00421E1D">
              <w:rPr>
                <w:sz w:val="20"/>
                <w:szCs w:val="20"/>
                <w:lang w:val="en-US"/>
              </w:rPr>
              <w:t>ovel approaches in analytical techniques that support and assist chemical production and engineering.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9249B4" w14:textId="2DB4915A"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27AD" w14:textId="359E4BD7"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3</w:t>
            </w:r>
          </w:p>
        </w:tc>
      </w:tr>
      <w:tr w:rsidR="007E4E8E" w:rsidRPr="00421E1D" w14:paraId="30E07834"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DB8700E" w14:textId="77777777" w:rsidR="007E4E8E" w:rsidRPr="00D52214" w:rsidRDefault="007E4E8E" w:rsidP="007E4E8E">
            <w:pPr>
              <w:jc w:val="center"/>
              <w:rPr>
                <w:sz w:val="20"/>
                <w:szCs w:val="20"/>
              </w:rPr>
            </w:pPr>
            <w:r w:rsidRPr="00D52214">
              <w:rPr>
                <w:sz w:val="20"/>
                <w:szCs w:val="20"/>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7AF81A9" w14:textId="022EAA30" w:rsidR="007E4E8E" w:rsidRPr="00421E1D" w:rsidRDefault="007E4E8E" w:rsidP="007E4E8E">
            <w:pPr>
              <w:snapToGrid w:val="0"/>
              <w:jc w:val="center"/>
              <w:rPr>
                <w:bCs/>
                <w:sz w:val="20"/>
                <w:szCs w:val="20"/>
                <w:lang w:val="en-US" w:eastAsia="ar-SA"/>
              </w:rPr>
            </w:pPr>
            <w:r w:rsidRPr="00421E1D">
              <w:rPr>
                <w:b/>
                <w:bCs/>
                <w:sz w:val="20"/>
                <w:szCs w:val="20"/>
                <w:lang w:val="en-US"/>
              </w:rPr>
              <w:t xml:space="preserve">Sem </w:t>
            </w:r>
            <w:r>
              <w:rPr>
                <w:b/>
                <w:bCs/>
                <w:sz w:val="20"/>
                <w:szCs w:val="20"/>
                <w:lang w:val="en-US"/>
              </w:rPr>
              <w:t>30</w:t>
            </w:r>
            <w:r w:rsidRPr="00421E1D">
              <w:rPr>
                <w:b/>
                <w:bCs/>
                <w:sz w:val="20"/>
                <w:szCs w:val="20"/>
                <w:lang w:val="en-US"/>
              </w:rPr>
              <w:t>.</w:t>
            </w:r>
            <w:r w:rsidRPr="00421E1D">
              <w:rPr>
                <w:bCs/>
                <w:sz w:val="20"/>
                <w:szCs w:val="20"/>
                <w:lang w:val="en-US"/>
              </w:rPr>
              <w:t xml:space="preserve"> </w:t>
            </w:r>
            <w:r w:rsidRPr="00421E1D">
              <w:rPr>
                <w:bCs/>
                <w:sz w:val="20"/>
                <w:szCs w:val="20"/>
                <w:lang w:val="en-US" w:eastAsia="ar-SA"/>
              </w:rPr>
              <w:t>N</w:t>
            </w:r>
            <w:r w:rsidRPr="00421E1D">
              <w:rPr>
                <w:sz w:val="20"/>
                <w:szCs w:val="20"/>
                <w:lang w:val="en-US"/>
              </w:rPr>
              <w:t>ovel approaches in analytical techniques that support and assist chemical production and engineering – Examples.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0DE931" w14:textId="0338F4B4" w:rsidR="007E4E8E" w:rsidRPr="00D52214" w:rsidRDefault="007E4E8E" w:rsidP="007E4E8E">
            <w:pPr>
              <w:tabs>
                <w:tab w:val="left" w:pos="1276"/>
              </w:tabs>
              <w:snapToGrid w:val="0"/>
              <w:jc w:val="center"/>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CA81" w14:textId="131ACF7E" w:rsidR="007E4E8E" w:rsidRPr="007E4E8E" w:rsidRDefault="007E4E8E" w:rsidP="007E4E8E">
            <w:pPr>
              <w:tabs>
                <w:tab w:val="left" w:pos="1276"/>
              </w:tabs>
              <w:snapToGrid w:val="0"/>
              <w:jc w:val="center"/>
              <w:rPr>
                <w:bCs/>
                <w:sz w:val="20"/>
                <w:szCs w:val="20"/>
                <w:lang w:val="en-US" w:eastAsia="ar-SA"/>
              </w:rPr>
            </w:pPr>
            <w:r w:rsidRPr="007E4E8E">
              <w:rPr>
                <w:bCs/>
                <w:sz w:val="20"/>
                <w:szCs w:val="20"/>
                <w:lang w:eastAsia="ar-SA"/>
              </w:rPr>
              <w:t>4</w:t>
            </w:r>
          </w:p>
        </w:tc>
      </w:tr>
      <w:tr w:rsidR="007E4E8E" w:rsidRPr="00421E1D" w14:paraId="1B3EA53E"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70255A" w14:textId="77777777" w:rsidR="007E4E8E" w:rsidRPr="00D52214" w:rsidRDefault="007E4E8E" w:rsidP="007E4E8E">
            <w:pPr>
              <w:jc w:val="center"/>
              <w:rPr>
                <w:sz w:val="20"/>
                <w:szCs w:val="20"/>
                <w:lang w:val="en-US"/>
              </w:rPr>
            </w:pPr>
            <w:r>
              <w:rPr>
                <w:sz w:val="20"/>
                <w:szCs w:val="20"/>
                <w:lang w:val="en-US"/>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F55CBF5" w14:textId="79DB4B5F" w:rsidR="007E4E8E" w:rsidRPr="00421E1D" w:rsidRDefault="007E4E8E" w:rsidP="007E4E8E">
            <w:pPr>
              <w:snapToGrid w:val="0"/>
              <w:jc w:val="center"/>
              <w:rPr>
                <w:bCs/>
                <w:sz w:val="20"/>
                <w:szCs w:val="20"/>
                <w:lang w:val="en-US"/>
              </w:rPr>
            </w:pPr>
            <w:r>
              <w:rPr>
                <w:b/>
                <w:bCs/>
                <w:sz w:val="20"/>
                <w:szCs w:val="20"/>
                <w:lang w:val="en-US"/>
              </w:rPr>
              <w:t>Sem 31</w:t>
            </w:r>
            <w:r w:rsidRPr="00421E1D">
              <w:rPr>
                <w:b/>
                <w:bCs/>
                <w:sz w:val="20"/>
                <w:szCs w:val="20"/>
                <w:lang w:val="en-US"/>
              </w:rPr>
              <w:t>.</w:t>
            </w:r>
            <w:r w:rsidRPr="00421E1D">
              <w:rPr>
                <w:bCs/>
                <w:sz w:val="20"/>
                <w:szCs w:val="20"/>
                <w:lang w:val="en-US"/>
              </w:rPr>
              <w:t xml:space="preserve">  </w:t>
            </w:r>
            <w:r w:rsidRPr="00421E1D">
              <w:rPr>
                <w:bCs/>
                <w:sz w:val="20"/>
                <w:szCs w:val="20"/>
                <w:lang w:val="en-US" w:eastAsia="ar-SA"/>
              </w:rPr>
              <w:t>N</w:t>
            </w:r>
            <w:r w:rsidRPr="00421E1D">
              <w:rPr>
                <w:sz w:val="20"/>
                <w:szCs w:val="20"/>
                <w:lang w:val="en-US"/>
              </w:rPr>
              <w:t xml:space="preserve">ovel analytical </w:t>
            </w:r>
            <w:r w:rsidRPr="00421E1D">
              <w:rPr>
                <w:sz w:val="20"/>
                <w:szCs w:val="20"/>
                <w:lang w:val="en-US"/>
              </w:rPr>
              <w:t>equipment.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97E3CD0" w14:textId="3B104A0C" w:rsidR="007E4E8E" w:rsidRPr="00D52214" w:rsidRDefault="007E4E8E" w:rsidP="007E4E8E">
            <w:pPr>
              <w:pStyle w:val="ListParagraph"/>
              <w:snapToGrid w:val="0"/>
              <w:spacing w:after="0" w:line="240" w:lineRule="auto"/>
              <w:ind w:left="0"/>
              <w:jc w:val="center"/>
              <w:rPr>
                <w:rFonts w:ascii="Times New Roman" w:hAnsi="Times New Roman"/>
                <w:color w:val="FF0000"/>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C3FD" w14:textId="605C5EA1" w:rsidR="007E4E8E" w:rsidRPr="007E4E8E" w:rsidRDefault="007E4E8E" w:rsidP="007E4E8E">
            <w:pPr>
              <w:jc w:val="center"/>
              <w:rPr>
                <w:sz w:val="20"/>
                <w:szCs w:val="20"/>
                <w:lang w:val="en-US"/>
              </w:rPr>
            </w:pPr>
            <w:r w:rsidRPr="007E4E8E">
              <w:rPr>
                <w:sz w:val="20"/>
                <w:szCs w:val="20"/>
              </w:rPr>
              <w:t>4</w:t>
            </w:r>
          </w:p>
        </w:tc>
      </w:tr>
      <w:tr w:rsidR="007E4E8E" w:rsidRPr="008036EC" w14:paraId="1662CFA9" w14:textId="77777777" w:rsidTr="00545B1A">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D55F751" w14:textId="77777777" w:rsidR="007E4E8E" w:rsidRDefault="007E4E8E" w:rsidP="007E4E8E">
            <w:pPr>
              <w:jc w:val="center"/>
              <w:rPr>
                <w:sz w:val="20"/>
                <w:szCs w:val="20"/>
                <w:lang w:val="en-US"/>
              </w:rPr>
            </w:pPr>
            <w:r>
              <w:rPr>
                <w:sz w:val="20"/>
                <w:szCs w:val="20"/>
                <w:lang w:val="en-US"/>
              </w:rPr>
              <w:t>15</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5FDB650" w14:textId="77777777" w:rsidR="007E4E8E" w:rsidRPr="00421E1D" w:rsidRDefault="007E4E8E" w:rsidP="007E4E8E">
            <w:pPr>
              <w:pStyle w:val="ListParagraph"/>
              <w:snapToGrid w:val="0"/>
              <w:spacing w:after="0" w:line="240" w:lineRule="auto"/>
              <w:ind w:left="0"/>
              <w:jc w:val="center"/>
              <w:rPr>
                <w:rFonts w:ascii="Times New Roman" w:hAnsi="Times New Roman"/>
                <w:b/>
                <w:sz w:val="20"/>
                <w:szCs w:val="20"/>
                <w:lang w:val="en-US"/>
              </w:rPr>
            </w:pPr>
            <w:r w:rsidRPr="00421E1D">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481DBD" w14:textId="7AF59217" w:rsidR="007E4E8E" w:rsidRPr="00D52214" w:rsidRDefault="007E4E8E" w:rsidP="007E4E8E">
            <w:pPr>
              <w:pStyle w:val="ListParagraph"/>
              <w:snapToGrid w:val="0"/>
              <w:spacing w:after="0" w:line="240" w:lineRule="auto"/>
              <w:ind w:left="0"/>
              <w:jc w:val="center"/>
              <w:rPr>
                <w:rFonts w:ascii="Times New Roman" w:hAnsi="Times New Roman"/>
                <w:color w:val="FF0000"/>
                <w:sz w:val="20"/>
                <w:szCs w:val="20"/>
                <w:lang w:val="kk-KZ"/>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AD1B" w14:textId="72B7EF5B" w:rsidR="007E4E8E" w:rsidRPr="007E4E8E" w:rsidRDefault="007E4E8E" w:rsidP="007E4E8E">
            <w:pPr>
              <w:jc w:val="center"/>
              <w:rPr>
                <w:sz w:val="20"/>
                <w:szCs w:val="20"/>
                <w:lang w:val="en-US"/>
              </w:rPr>
            </w:pPr>
            <w:r w:rsidRPr="007E4E8E">
              <w:rPr>
                <w:sz w:val="20"/>
                <w:szCs w:val="20"/>
              </w:rPr>
              <w:t>0</w:t>
            </w:r>
          </w:p>
        </w:tc>
      </w:tr>
      <w:tr w:rsidR="00E0200C" w:rsidRPr="001310B4" w14:paraId="0849B073" w14:textId="77777777" w:rsidTr="0008005F">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7C53A9E" w14:textId="77777777" w:rsidR="00E0200C" w:rsidRDefault="00E0200C" w:rsidP="00E0200C">
            <w:pPr>
              <w:jc w:val="center"/>
              <w:rPr>
                <w:sz w:val="20"/>
                <w:szCs w:val="20"/>
                <w:lang w:val="en-US"/>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466B065" w14:textId="7EAEB96D" w:rsidR="00E0200C" w:rsidRPr="00421E1D" w:rsidRDefault="00E0200C" w:rsidP="00E0200C">
            <w:pPr>
              <w:pStyle w:val="ListParagraph"/>
              <w:snapToGrid w:val="0"/>
              <w:spacing w:after="0" w:line="240" w:lineRule="auto"/>
              <w:ind w:left="0"/>
              <w:jc w:val="center"/>
              <w:rPr>
                <w:rFonts w:ascii="Times New Roman" w:hAnsi="Times New Roman"/>
                <w:b/>
                <w:sz w:val="20"/>
                <w:szCs w:val="20"/>
                <w:lang w:val="en-US"/>
              </w:rPr>
            </w:pPr>
            <w:r w:rsidRPr="00421E1D">
              <w:rPr>
                <w:rFonts w:ascii="Times New Roman" w:hAnsi="Times New Roman"/>
                <w:b/>
                <w:sz w:val="20"/>
                <w:szCs w:val="20"/>
                <w:lang w:val="en-US"/>
              </w:rPr>
              <w:t>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89C2DF" w14:textId="77777777" w:rsidR="00E0200C" w:rsidRPr="001310B4" w:rsidRDefault="00E0200C" w:rsidP="00E0200C">
            <w:pPr>
              <w:pStyle w:val="ListParagraph"/>
              <w:snapToGrid w:val="0"/>
              <w:spacing w:after="0" w:line="240" w:lineRule="auto"/>
              <w:ind w:left="0"/>
              <w:jc w:val="center"/>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5B6FC" w14:textId="77777777" w:rsidR="00E0200C" w:rsidRPr="001310B4" w:rsidRDefault="00E0200C" w:rsidP="00E0200C">
            <w:pPr>
              <w:jc w:val="center"/>
              <w:rPr>
                <w:b/>
                <w:sz w:val="20"/>
                <w:szCs w:val="20"/>
                <w:lang w:val="en-US"/>
              </w:rPr>
            </w:pPr>
            <w:r w:rsidRPr="001310B4">
              <w:rPr>
                <w:b/>
                <w:sz w:val="20"/>
                <w:szCs w:val="20"/>
                <w:lang w:val="en-US"/>
              </w:rPr>
              <w:t>100</w:t>
            </w:r>
          </w:p>
        </w:tc>
      </w:tr>
    </w:tbl>
    <w:p w14:paraId="27C15BF5" w14:textId="2848B109" w:rsidR="008036EC" w:rsidRDefault="008036EC" w:rsidP="009B2EB9">
      <w:pPr>
        <w:jc w:val="center"/>
        <w:rPr>
          <w:b/>
          <w:sz w:val="20"/>
          <w:szCs w:val="20"/>
          <w:lang w:val="en-US"/>
        </w:rPr>
      </w:pPr>
    </w:p>
    <w:p w14:paraId="07BC7912" w14:textId="77777777" w:rsidR="008036EC" w:rsidRPr="00ED2045" w:rsidRDefault="008036EC" w:rsidP="009B2EB9">
      <w:pPr>
        <w:jc w:val="center"/>
        <w:rPr>
          <w:b/>
          <w:sz w:val="20"/>
          <w:szCs w:val="20"/>
          <w:lang w:val="en-US"/>
        </w:rPr>
      </w:pPr>
    </w:p>
    <w:p w14:paraId="45C022EF" w14:textId="77777777" w:rsidR="00912652" w:rsidRPr="00ED2045" w:rsidRDefault="00912652" w:rsidP="00A0270B">
      <w:pPr>
        <w:jc w:val="center"/>
        <w:rPr>
          <w:b/>
          <w:sz w:val="20"/>
          <w:szCs w:val="20"/>
          <w:lang w:val="en-US"/>
        </w:rPr>
      </w:pPr>
    </w:p>
    <w:p w14:paraId="26EF94E4" w14:textId="77777777" w:rsidR="00B34EE3" w:rsidRPr="00ED2045" w:rsidRDefault="00B34EE3" w:rsidP="00B34EE3">
      <w:pPr>
        <w:jc w:val="both"/>
        <w:rPr>
          <w:sz w:val="20"/>
          <w:szCs w:val="20"/>
          <w:lang w:val="en-US"/>
        </w:rPr>
      </w:pPr>
      <w:r w:rsidRPr="00ED2045">
        <w:rPr>
          <w:sz w:val="20"/>
          <w:szCs w:val="20"/>
          <w:lang w:val="en-US"/>
        </w:rPr>
        <w:t>[Abbreviations: QS - questions for self-examination; TT - typical tasks; IT - individual tasks; MT - midterm.</w:t>
      </w:r>
    </w:p>
    <w:p w14:paraId="502FBDE0" w14:textId="77777777" w:rsidR="00B34EE3" w:rsidRPr="00ED2045" w:rsidRDefault="00B34EE3" w:rsidP="00B34EE3">
      <w:pPr>
        <w:jc w:val="both"/>
        <w:rPr>
          <w:sz w:val="20"/>
          <w:szCs w:val="20"/>
          <w:lang w:val="en-US"/>
        </w:rPr>
      </w:pPr>
      <w:r w:rsidRPr="00ED2045">
        <w:rPr>
          <w:sz w:val="20"/>
          <w:szCs w:val="20"/>
          <w:lang w:val="en-US"/>
        </w:rPr>
        <w:t xml:space="preserve"> Comments:</w:t>
      </w:r>
    </w:p>
    <w:p w14:paraId="52942C6A" w14:textId="77777777" w:rsidR="00B34EE3" w:rsidRPr="00ED2045" w:rsidRDefault="00B34EE3" w:rsidP="00B34EE3">
      <w:pPr>
        <w:jc w:val="both"/>
        <w:rPr>
          <w:sz w:val="20"/>
          <w:szCs w:val="20"/>
          <w:lang w:val="en-US"/>
        </w:rPr>
      </w:pPr>
      <w:r w:rsidRPr="00ED2045">
        <w:rPr>
          <w:sz w:val="20"/>
          <w:szCs w:val="20"/>
          <w:lang w:val="en-US"/>
        </w:rPr>
        <w:t>- Form of L and PT: webinar in MS Teams / Zoom (presentation of video materials for 10-15 minutes, then its discussion / consolidation in the form of a discussion / problem solving / ...)</w:t>
      </w:r>
    </w:p>
    <w:p w14:paraId="1978C9E2" w14:textId="77777777" w:rsidR="00B34EE3" w:rsidRPr="00ED2045" w:rsidRDefault="00B34EE3" w:rsidP="00B34EE3">
      <w:pPr>
        <w:jc w:val="both"/>
        <w:rPr>
          <w:sz w:val="20"/>
          <w:szCs w:val="20"/>
          <w:lang w:val="en-US"/>
        </w:rPr>
      </w:pPr>
      <w:r w:rsidRPr="00ED2045">
        <w:rPr>
          <w:sz w:val="20"/>
          <w:szCs w:val="20"/>
          <w:lang w:val="en-US"/>
        </w:rPr>
        <w:t>- Form of carrying out the CW: webinar (at the end of the course, the students pass screenshots of the work to the monitor, he/she sends them to the teacher) / test in the Moodle DLS.</w:t>
      </w:r>
    </w:p>
    <w:p w14:paraId="49E5A1BE" w14:textId="77777777" w:rsidR="00B34EE3" w:rsidRPr="00ED2045" w:rsidRDefault="00B34EE3" w:rsidP="00B34EE3">
      <w:pPr>
        <w:jc w:val="both"/>
        <w:rPr>
          <w:sz w:val="20"/>
          <w:szCs w:val="20"/>
          <w:lang w:val="en-US"/>
        </w:rPr>
      </w:pPr>
      <w:r w:rsidRPr="00ED2045">
        <w:rPr>
          <w:sz w:val="20"/>
          <w:szCs w:val="20"/>
          <w:lang w:val="en-US"/>
        </w:rPr>
        <w:t>- All course materials (L, QS, TK, IT, etc.) see here (see Literature and Resources, p. 6).</w:t>
      </w:r>
    </w:p>
    <w:p w14:paraId="097ACA2C" w14:textId="77777777" w:rsidR="00B34EE3" w:rsidRPr="00ED2045" w:rsidRDefault="00B34EE3" w:rsidP="00B34EE3">
      <w:pPr>
        <w:jc w:val="both"/>
        <w:rPr>
          <w:sz w:val="20"/>
          <w:szCs w:val="20"/>
          <w:lang w:val="en-US"/>
        </w:rPr>
      </w:pPr>
      <w:r w:rsidRPr="00ED2045">
        <w:rPr>
          <w:sz w:val="20"/>
          <w:szCs w:val="20"/>
          <w:lang w:val="en-US"/>
        </w:rPr>
        <w:t>- Tasks for the next week open after each deadline.</w:t>
      </w:r>
    </w:p>
    <w:p w14:paraId="46AAACC9" w14:textId="77777777" w:rsidR="00B34EE3" w:rsidRPr="00ED2045" w:rsidRDefault="00B34EE3" w:rsidP="00B34EE3">
      <w:pPr>
        <w:jc w:val="both"/>
        <w:rPr>
          <w:sz w:val="20"/>
          <w:szCs w:val="20"/>
          <w:lang w:val="en-US"/>
        </w:rPr>
      </w:pPr>
      <w:r w:rsidRPr="00ED2045">
        <w:rPr>
          <w:sz w:val="20"/>
          <w:szCs w:val="20"/>
          <w:lang w:val="en-US"/>
        </w:rPr>
        <w:t>- CW assignments are given by the teacher at the beginning of the webinar.]</w:t>
      </w:r>
    </w:p>
    <w:p w14:paraId="1CB37AB5" w14:textId="77777777" w:rsidR="00B34EE3" w:rsidRPr="00ED2045" w:rsidRDefault="00B34EE3" w:rsidP="00B34EE3">
      <w:pPr>
        <w:jc w:val="both"/>
        <w:rPr>
          <w:sz w:val="20"/>
          <w:szCs w:val="20"/>
          <w:lang w:val="en-US"/>
        </w:rPr>
      </w:pPr>
    </w:p>
    <w:p w14:paraId="2C772382" w14:textId="77777777" w:rsidR="008205FF" w:rsidRPr="00ED2045" w:rsidRDefault="008205FF" w:rsidP="00B34EE3">
      <w:pPr>
        <w:jc w:val="both"/>
        <w:rPr>
          <w:b/>
          <w:sz w:val="20"/>
          <w:szCs w:val="20"/>
          <w:lang w:val="en-US"/>
        </w:rPr>
      </w:pPr>
    </w:p>
    <w:p w14:paraId="7199FD14" w14:textId="77777777" w:rsidR="005A4AA1" w:rsidRPr="00ED2045" w:rsidRDefault="005A4AA1" w:rsidP="00B34EE3">
      <w:pPr>
        <w:jc w:val="both"/>
        <w:rPr>
          <w:b/>
          <w:sz w:val="20"/>
          <w:szCs w:val="20"/>
          <w:lang w:val="en-US"/>
        </w:rPr>
      </w:pPr>
    </w:p>
    <w:p w14:paraId="3B8ED3B7" w14:textId="77777777" w:rsidR="005A4AA1" w:rsidRPr="00ED2045" w:rsidRDefault="005A4AA1" w:rsidP="00B34EE3">
      <w:pPr>
        <w:jc w:val="both"/>
        <w:rPr>
          <w:b/>
          <w:sz w:val="20"/>
          <w:szCs w:val="20"/>
          <w:lang w:val="en-US"/>
        </w:rPr>
      </w:pPr>
    </w:p>
    <w:p w14:paraId="715CD93C" w14:textId="77777777" w:rsidR="005A4AA1" w:rsidRPr="00ED2045" w:rsidRDefault="005A4AA1" w:rsidP="00B34EE3">
      <w:pPr>
        <w:jc w:val="both"/>
        <w:rPr>
          <w:b/>
          <w:sz w:val="20"/>
          <w:szCs w:val="20"/>
          <w:lang w:val="en-US"/>
        </w:rPr>
      </w:pPr>
    </w:p>
    <w:p w14:paraId="1206D720" w14:textId="25E32AB3" w:rsidR="008205FF" w:rsidRPr="00ED2045" w:rsidRDefault="00B34EE3" w:rsidP="008205FF">
      <w:pPr>
        <w:tabs>
          <w:tab w:val="center" w:pos="4677"/>
        </w:tabs>
        <w:jc w:val="both"/>
        <w:rPr>
          <w:b/>
          <w:sz w:val="20"/>
          <w:szCs w:val="20"/>
          <w:lang w:val="en-US"/>
        </w:rPr>
      </w:pPr>
      <w:r w:rsidRPr="00ED2045">
        <w:rPr>
          <w:b/>
          <w:sz w:val="20"/>
          <w:szCs w:val="20"/>
          <w:lang w:val="en-US"/>
        </w:rPr>
        <w:t xml:space="preserve">Dean     </w:t>
      </w:r>
      <w:r w:rsidR="008205FF" w:rsidRPr="00ED2045">
        <w:rPr>
          <w:b/>
          <w:sz w:val="20"/>
          <w:szCs w:val="20"/>
          <w:lang w:val="en-US"/>
        </w:rPr>
        <w:tab/>
        <w:t xml:space="preserve">                                               </w:t>
      </w:r>
      <w:r w:rsidR="005F1527">
        <w:rPr>
          <w:b/>
          <w:sz w:val="20"/>
          <w:szCs w:val="20"/>
          <w:lang w:val="en-US"/>
        </w:rPr>
        <w:t xml:space="preserve"> </w:t>
      </w:r>
      <w:r w:rsidR="007E4E8E" w:rsidRPr="00ED2045">
        <w:rPr>
          <w:b/>
          <w:sz w:val="20"/>
          <w:szCs w:val="20"/>
          <w:lang w:val="en-US"/>
        </w:rPr>
        <w:t>A.</w:t>
      </w:r>
      <w:r w:rsidR="007E4E8E">
        <w:rPr>
          <w:b/>
          <w:sz w:val="20"/>
          <w:szCs w:val="20"/>
          <w:lang w:val="en-US"/>
        </w:rPr>
        <w:t>K. Galeyeva</w:t>
      </w:r>
    </w:p>
    <w:p w14:paraId="2B7791B6" w14:textId="77777777" w:rsidR="00B34EE3" w:rsidRPr="00ED2045" w:rsidRDefault="00B34EE3" w:rsidP="00B34EE3">
      <w:pPr>
        <w:jc w:val="both"/>
        <w:rPr>
          <w:b/>
          <w:sz w:val="20"/>
          <w:szCs w:val="20"/>
          <w:lang w:val="en-US"/>
        </w:rPr>
      </w:pPr>
      <w:r w:rsidRPr="00ED2045">
        <w:rPr>
          <w:b/>
          <w:sz w:val="20"/>
          <w:szCs w:val="20"/>
          <w:lang w:val="en-US"/>
        </w:rPr>
        <w:t xml:space="preserve">                                                                               </w:t>
      </w:r>
    </w:p>
    <w:p w14:paraId="251DB79B" w14:textId="77777777" w:rsidR="008205FF" w:rsidRPr="00ED2045" w:rsidRDefault="00B34EE3" w:rsidP="00B34EE3">
      <w:pPr>
        <w:jc w:val="both"/>
        <w:rPr>
          <w:rStyle w:val="shorttext"/>
          <w:b/>
          <w:sz w:val="20"/>
          <w:szCs w:val="20"/>
          <w:lang w:val="en"/>
        </w:rPr>
      </w:pPr>
      <w:r w:rsidRPr="00ED2045">
        <w:rPr>
          <w:rStyle w:val="shorttext"/>
          <w:b/>
          <w:sz w:val="20"/>
          <w:szCs w:val="20"/>
          <w:lang w:val="en"/>
        </w:rPr>
        <w:t>Chairman of the Faculty Methodical Bureau</w:t>
      </w:r>
      <w:r w:rsidR="008205FF" w:rsidRPr="00ED2045">
        <w:rPr>
          <w:rStyle w:val="shorttext"/>
          <w:b/>
          <w:sz w:val="20"/>
          <w:szCs w:val="20"/>
          <w:lang w:val="en"/>
        </w:rPr>
        <w:t xml:space="preserve">                           R.A. Mangazbayeva</w:t>
      </w:r>
    </w:p>
    <w:p w14:paraId="0019698A" w14:textId="77777777" w:rsidR="00B34EE3" w:rsidRPr="00ED2045" w:rsidRDefault="00B34EE3" w:rsidP="00B34EE3">
      <w:pPr>
        <w:jc w:val="both"/>
        <w:rPr>
          <w:b/>
          <w:sz w:val="20"/>
          <w:szCs w:val="20"/>
          <w:lang w:val="en-US"/>
        </w:rPr>
      </w:pPr>
      <w:r w:rsidRPr="00ED2045">
        <w:rPr>
          <w:b/>
          <w:sz w:val="20"/>
          <w:szCs w:val="20"/>
          <w:lang w:val="en-US"/>
        </w:rPr>
        <w:tab/>
      </w:r>
      <w:r w:rsidRPr="00ED2045">
        <w:rPr>
          <w:b/>
          <w:sz w:val="20"/>
          <w:szCs w:val="20"/>
          <w:lang w:val="en-US"/>
        </w:rPr>
        <w:tab/>
      </w:r>
      <w:r w:rsidRPr="00ED2045">
        <w:rPr>
          <w:b/>
          <w:sz w:val="20"/>
          <w:szCs w:val="20"/>
          <w:lang w:val="en-US"/>
        </w:rPr>
        <w:tab/>
      </w:r>
      <w:r w:rsidRPr="00ED2045">
        <w:rPr>
          <w:b/>
          <w:sz w:val="20"/>
          <w:szCs w:val="20"/>
          <w:lang w:val="en-US"/>
        </w:rPr>
        <w:tab/>
      </w:r>
      <w:r w:rsidRPr="00ED2045">
        <w:rPr>
          <w:b/>
          <w:sz w:val="20"/>
          <w:szCs w:val="20"/>
          <w:lang w:val="en-US"/>
        </w:rPr>
        <w:tab/>
      </w:r>
    </w:p>
    <w:p w14:paraId="69F27765" w14:textId="16A5CC35" w:rsidR="008205FF" w:rsidRPr="007E4E8E" w:rsidRDefault="00B34EE3" w:rsidP="00B34EE3">
      <w:pPr>
        <w:jc w:val="both"/>
        <w:rPr>
          <w:b/>
          <w:sz w:val="20"/>
          <w:szCs w:val="20"/>
          <w:lang w:val="en-US"/>
        </w:rPr>
      </w:pPr>
      <w:r w:rsidRPr="00ED2045">
        <w:rPr>
          <w:b/>
          <w:sz w:val="20"/>
          <w:szCs w:val="20"/>
          <w:lang w:val="en-US"/>
        </w:rPr>
        <w:t>Head of the Department</w:t>
      </w:r>
      <w:r w:rsidRPr="00ED2045">
        <w:rPr>
          <w:b/>
          <w:sz w:val="20"/>
          <w:szCs w:val="20"/>
          <w:lang w:val="en-US"/>
        </w:rPr>
        <w:tab/>
      </w:r>
      <w:r w:rsidR="008205FF" w:rsidRPr="00ED2045">
        <w:rPr>
          <w:b/>
          <w:sz w:val="20"/>
          <w:szCs w:val="20"/>
          <w:lang w:val="en-US"/>
        </w:rPr>
        <w:t xml:space="preserve">                                                            </w:t>
      </w:r>
      <w:r w:rsidR="007E4E8E">
        <w:rPr>
          <w:b/>
          <w:sz w:val="20"/>
          <w:szCs w:val="20"/>
          <w:lang w:val="en-US"/>
        </w:rPr>
        <w:t>A. M. Argimbayeva</w:t>
      </w:r>
    </w:p>
    <w:p w14:paraId="15DB5A9A" w14:textId="77777777" w:rsidR="00B34EE3" w:rsidRPr="00ED2045" w:rsidRDefault="00B34EE3" w:rsidP="00B34EE3">
      <w:pPr>
        <w:jc w:val="both"/>
        <w:rPr>
          <w:b/>
          <w:sz w:val="20"/>
          <w:szCs w:val="20"/>
          <w:lang w:val="en-US"/>
        </w:rPr>
      </w:pPr>
      <w:r w:rsidRPr="00ED2045">
        <w:rPr>
          <w:b/>
          <w:sz w:val="20"/>
          <w:szCs w:val="20"/>
          <w:lang w:val="en-US"/>
        </w:rPr>
        <w:tab/>
      </w:r>
      <w:r w:rsidRPr="00ED2045">
        <w:rPr>
          <w:b/>
          <w:sz w:val="20"/>
          <w:szCs w:val="20"/>
          <w:lang w:val="en-US"/>
        </w:rPr>
        <w:tab/>
      </w:r>
      <w:r w:rsidRPr="00ED2045">
        <w:rPr>
          <w:b/>
          <w:sz w:val="20"/>
          <w:szCs w:val="20"/>
          <w:lang w:val="en-US"/>
        </w:rPr>
        <w:tab/>
      </w:r>
      <w:r w:rsidRPr="00ED2045">
        <w:rPr>
          <w:b/>
          <w:sz w:val="20"/>
          <w:szCs w:val="20"/>
          <w:lang w:val="en-US"/>
        </w:rPr>
        <w:tab/>
        <w:t xml:space="preserve">               </w:t>
      </w:r>
    </w:p>
    <w:p w14:paraId="1B2F7F31" w14:textId="77777777" w:rsidR="00950F6F" w:rsidRDefault="00B34EE3" w:rsidP="00B34EE3">
      <w:pPr>
        <w:jc w:val="both"/>
        <w:rPr>
          <w:b/>
          <w:sz w:val="20"/>
          <w:szCs w:val="20"/>
          <w:lang w:val="en-US"/>
        </w:rPr>
      </w:pPr>
      <w:r w:rsidRPr="00ED2045">
        <w:rPr>
          <w:b/>
          <w:sz w:val="20"/>
          <w:szCs w:val="20"/>
          <w:lang w:val="en-US"/>
        </w:rPr>
        <w:t>Lecturer</w:t>
      </w:r>
      <w:r w:rsidRPr="00ED2045">
        <w:rPr>
          <w:sz w:val="20"/>
          <w:szCs w:val="20"/>
          <w:lang w:val="en-US"/>
        </w:rPr>
        <w:t xml:space="preserve">     </w:t>
      </w:r>
      <w:r w:rsidR="008205FF" w:rsidRPr="00ED2045">
        <w:rPr>
          <w:sz w:val="20"/>
          <w:szCs w:val="20"/>
          <w:lang w:val="en-US"/>
        </w:rPr>
        <w:t xml:space="preserve">                                                                                  </w:t>
      </w:r>
      <w:r w:rsidR="005F1527">
        <w:rPr>
          <w:b/>
          <w:sz w:val="20"/>
          <w:szCs w:val="20"/>
          <w:lang w:val="en-US"/>
        </w:rPr>
        <w:t>F.I. Malchik</w:t>
      </w:r>
    </w:p>
    <w:p w14:paraId="16EF1A53" w14:textId="77777777" w:rsidR="00E15B3A" w:rsidRPr="005810CC" w:rsidRDefault="00E15B3A" w:rsidP="00B34EE3">
      <w:pPr>
        <w:jc w:val="both"/>
        <w:rPr>
          <w:b/>
          <w:sz w:val="20"/>
          <w:szCs w:val="20"/>
          <w:lang w:val="en-US"/>
        </w:rPr>
      </w:pPr>
    </w:p>
    <w:sectPr w:rsidR="00E15B3A" w:rsidRPr="00581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B61"/>
    <w:multiLevelType w:val="hybridMultilevel"/>
    <w:tmpl w:val="3996AC64"/>
    <w:lvl w:ilvl="0" w:tplc="250A3F0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2C49"/>
    <w:multiLevelType w:val="hybridMultilevel"/>
    <w:tmpl w:val="0F7C6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91899"/>
    <w:multiLevelType w:val="hybridMultilevel"/>
    <w:tmpl w:val="1D92B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77A5F"/>
    <w:multiLevelType w:val="hybridMultilevel"/>
    <w:tmpl w:val="3386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66635"/>
    <w:multiLevelType w:val="hybridMultilevel"/>
    <w:tmpl w:val="4302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A2B53"/>
    <w:multiLevelType w:val="hybridMultilevel"/>
    <w:tmpl w:val="8DF2F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32451"/>
    <w:multiLevelType w:val="hybridMultilevel"/>
    <w:tmpl w:val="BE6821BE"/>
    <w:lvl w:ilvl="0" w:tplc="9EC42D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A728D"/>
    <w:multiLevelType w:val="hybridMultilevel"/>
    <w:tmpl w:val="77A8F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56E62"/>
    <w:multiLevelType w:val="hybridMultilevel"/>
    <w:tmpl w:val="81342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61AF6"/>
    <w:multiLevelType w:val="hybridMultilevel"/>
    <w:tmpl w:val="3E68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F37BE"/>
    <w:multiLevelType w:val="hybridMultilevel"/>
    <w:tmpl w:val="5A10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340915"/>
    <w:multiLevelType w:val="hybridMultilevel"/>
    <w:tmpl w:val="1F94E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180435"/>
    <w:multiLevelType w:val="hybridMultilevel"/>
    <w:tmpl w:val="B9B6EA1C"/>
    <w:lvl w:ilvl="0" w:tplc="ECA62756">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F52727"/>
    <w:multiLevelType w:val="hybridMultilevel"/>
    <w:tmpl w:val="87C29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6C7F04"/>
    <w:multiLevelType w:val="hybridMultilevel"/>
    <w:tmpl w:val="F7D69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4122172">
    <w:abstractNumId w:val="11"/>
  </w:num>
  <w:num w:numId="2" w16cid:durableId="1204098410">
    <w:abstractNumId w:val="7"/>
  </w:num>
  <w:num w:numId="3" w16cid:durableId="1427388539">
    <w:abstractNumId w:val="14"/>
  </w:num>
  <w:num w:numId="4" w16cid:durableId="1436290656">
    <w:abstractNumId w:val="8"/>
  </w:num>
  <w:num w:numId="5" w16cid:durableId="217205087">
    <w:abstractNumId w:val="2"/>
  </w:num>
  <w:num w:numId="6" w16cid:durableId="1614748079">
    <w:abstractNumId w:val="10"/>
  </w:num>
  <w:num w:numId="7" w16cid:durableId="705564961">
    <w:abstractNumId w:val="1"/>
  </w:num>
  <w:num w:numId="8" w16cid:durableId="1615474901">
    <w:abstractNumId w:val="4"/>
  </w:num>
  <w:num w:numId="9" w16cid:durableId="74596041">
    <w:abstractNumId w:val="5"/>
  </w:num>
  <w:num w:numId="10" w16cid:durableId="1217669065">
    <w:abstractNumId w:val="12"/>
  </w:num>
  <w:num w:numId="11" w16cid:durableId="1077827052">
    <w:abstractNumId w:val="3"/>
  </w:num>
  <w:num w:numId="12" w16cid:durableId="978918772">
    <w:abstractNumId w:val="13"/>
  </w:num>
  <w:num w:numId="13" w16cid:durableId="263729382">
    <w:abstractNumId w:val="9"/>
  </w:num>
  <w:num w:numId="14" w16cid:durableId="139465138">
    <w:abstractNumId w:val="0"/>
  </w:num>
  <w:num w:numId="15" w16cid:durableId="1825854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083"/>
    <w:rsid w:val="00006EB0"/>
    <w:rsid w:val="00007EC3"/>
    <w:rsid w:val="000144B2"/>
    <w:rsid w:val="0008005F"/>
    <w:rsid w:val="000C630B"/>
    <w:rsid w:val="000C7EC1"/>
    <w:rsid w:val="000D7443"/>
    <w:rsid w:val="000F108D"/>
    <w:rsid w:val="00133D2C"/>
    <w:rsid w:val="001632D3"/>
    <w:rsid w:val="00172AB9"/>
    <w:rsid w:val="00177DB7"/>
    <w:rsid w:val="001A2D29"/>
    <w:rsid w:val="001C510A"/>
    <w:rsid w:val="001D1C7C"/>
    <w:rsid w:val="001E4BFF"/>
    <w:rsid w:val="001E72B8"/>
    <w:rsid w:val="001F4C00"/>
    <w:rsid w:val="00201B57"/>
    <w:rsid w:val="00203571"/>
    <w:rsid w:val="002655E7"/>
    <w:rsid w:val="0028029D"/>
    <w:rsid w:val="00292083"/>
    <w:rsid w:val="002C6BEA"/>
    <w:rsid w:val="002F10EE"/>
    <w:rsid w:val="003021E8"/>
    <w:rsid w:val="00331D6D"/>
    <w:rsid w:val="0037412D"/>
    <w:rsid w:val="0037546E"/>
    <w:rsid w:val="003B36C9"/>
    <w:rsid w:val="003C53FD"/>
    <w:rsid w:val="003E5564"/>
    <w:rsid w:val="004201B6"/>
    <w:rsid w:val="00421E1D"/>
    <w:rsid w:val="00453452"/>
    <w:rsid w:val="00454D5B"/>
    <w:rsid w:val="00457A76"/>
    <w:rsid w:val="004810CD"/>
    <w:rsid w:val="004D6D56"/>
    <w:rsid w:val="004E7D9E"/>
    <w:rsid w:val="00513CE6"/>
    <w:rsid w:val="005810CC"/>
    <w:rsid w:val="00585CF5"/>
    <w:rsid w:val="005A4AA1"/>
    <w:rsid w:val="005B2AFA"/>
    <w:rsid w:val="005B393F"/>
    <w:rsid w:val="005C563E"/>
    <w:rsid w:val="005D4F33"/>
    <w:rsid w:val="005F1527"/>
    <w:rsid w:val="00604FBE"/>
    <w:rsid w:val="006237AD"/>
    <w:rsid w:val="00652A3F"/>
    <w:rsid w:val="00655C85"/>
    <w:rsid w:val="00656687"/>
    <w:rsid w:val="00672B3E"/>
    <w:rsid w:val="006920EF"/>
    <w:rsid w:val="006D60B7"/>
    <w:rsid w:val="006D70F2"/>
    <w:rsid w:val="00751FF6"/>
    <w:rsid w:val="007C7264"/>
    <w:rsid w:val="007D6F88"/>
    <w:rsid w:val="007E4E8E"/>
    <w:rsid w:val="008036EC"/>
    <w:rsid w:val="00803E60"/>
    <w:rsid w:val="008205FF"/>
    <w:rsid w:val="00824611"/>
    <w:rsid w:val="0083028E"/>
    <w:rsid w:val="00856924"/>
    <w:rsid w:val="00856A85"/>
    <w:rsid w:val="008642B2"/>
    <w:rsid w:val="008B5C95"/>
    <w:rsid w:val="008C198E"/>
    <w:rsid w:val="00912652"/>
    <w:rsid w:val="009209DD"/>
    <w:rsid w:val="00924058"/>
    <w:rsid w:val="00937420"/>
    <w:rsid w:val="00950F6F"/>
    <w:rsid w:val="00952445"/>
    <w:rsid w:val="00967FCD"/>
    <w:rsid w:val="00987654"/>
    <w:rsid w:val="00997307"/>
    <w:rsid w:val="009A08BD"/>
    <w:rsid w:val="009B2EB9"/>
    <w:rsid w:val="009C3319"/>
    <w:rsid w:val="009C663B"/>
    <w:rsid w:val="009D029A"/>
    <w:rsid w:val="009D6B59"/>
    <w:rsid w:val="009E1168"/>
    <w:rsid w:val="00A01D72"/>
    <w:rsid w:val="00A0270B"/>
    <w:rsid w:val="00A04250"/>
    <w:rsid w:val="00A174C2"/>
    <w:rsid w:val="00A45AA9"/>
    <w:rsid w:val="00AB0727"/>
    <w:rsid w:val="00AB5C01"/>
    <w:rsid w:val="00AC3C66"/>
    <w:rsid w:val="00AF7526"/>
    <w:rsid w:val="00B14510"/>
    <w:rsid w:val="00B21C9B"/>
    <w:rsid w:val="00B25BA0"/>
    <w:rsid w:val="00B34EE3"/>
    <w:rsid w:val="00BA0FE6"/>
    <w:rsid w:val="00BD2D0D"/>
    <w:rsid w:val="00BF1A56"/>
    <w:rsid w:val="00C06EC9"/>
    <w:rsid w:val="00C31A98"/>
    <w:rsid w:val="00C44B0A"/>
    <w:rsid w:val="00CB4368"/>
    <w:rsid w:val="00CB4E51"/>
    <w:rsid w:val="00CE2FB1"/>
    <w:rsid w:val="00D0225B"/>
    <w:rsid w:val="00D52EEE"/>
    <w:rsid w:val="00D634FD"/>
    <w:rsid w:val="00DD040A"/>
    <w:rsid w:val="00DF72E4"/>
    <w:rsid w:val="00E0200C"/>
    <w:rsid w:val="00E15B3A"/>
    <w:rsid w:val="00E22088"/>
    <w:rsid w:val="00E775D7"/>
    <w:rsid w:val="00EB293C"/>
    <w:rsid w:val="00EB6F48"/>
    <w:rsid w:val="00EC132C"/>
    <w:rsid w:val="00ED2045"/>
    <w:rsid w:val="00ED252D"/>
    <w:rsid w:val="00F02519"/>
    <w:rsid w:val="00F15515"/>
    <w:rsid w:val="00F32966"/>
    <w:rsid w:val="00F332E8"/>
    <w:rsid w:val="00F4069B"/>
    <w:rsid w:val="00F4271B"/>
    <w:rsid w:val="00F63D9A"/>
    <w:rsid w:val="00F7036B"/>
    <w:rsid w:val="00F70D2F"/>
    <w:rsid w:val="00F72864"/>
    <w:rsid w:val="00F7693D"/>
    <w:rsid w:val="00F77ABE"/>
    <w:rsid w:val="00F77DE5"/>
    <w:rsid w:val="00F91E09"/>
    <w:rsid w:val="00FA366C"/>
    <w:rsid w:val="00FC692D"/>
    <w:rsid w:val="00FE38D1"/>
    <w:rsid w:val="00FE57D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CDCA"/>
  <w15:docId w15:val="{6896F613-4BFF-4345-A89C-E8B2AEC4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без абзаца,маркированный,ПАРАГРАФ,Bullets,List Paragraph (numbered (a)),NUMBERED PARAGRAPH,List Paragraph 1,List_Paragraph,Multilevel para_II,Akapit z listą BS,IBL List Paragraph,List Paragraph nowy,Numbered List Paragraph"/>
    <w:basedOn w:val="Normal"/>
    <w:link w:val="ListParagraphChar"/>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без абзаца Char,маркированный Char,ПАРАГРАФ Char,Bullets Char,List Paragraph (numbered (a)) Char,NUMBERED PARAGRAPH Char,List Paragraph 1 Char,List_Paragraph Char,Multilevel para_II Char,Akapit z listą BS Char,IBL List Paragraph Char"/>
    <w:link w:val="ListParagraph"/>
    <w:uiPriority w:val="34"/>
    <w:locked/>
    <w:rsid w:val="00912652"/>
    <w:rPr>
      <w:rFonts w:ascii="Calibri" w:eastAsia="Calibri" w:hAnsi="Calibri" w:cs="Times New Roman"/>
    </w:rPr>
  </w:style>
  <w:style w:type="paragraph" w:styleId="NormalWeb">
    <w:name w:val="Normal (Web)"/>
    <w:basedOn w:val="Normal"/>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Hyperlink">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NoSpacing">
    <w:name w:val="No Spacing"/>
    <w:uiPriority w:val="1"/>
    <w:qFormat/>
    <w:rsid w:val="00912652"/>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4611"/>
    <w:rPr>
      <w:rFonts w:ascii="Courier New" w:eastAsia="Times New Roman" w:hAnsi="Courier New" w:cs="Courier New"/>
      <w:sz w:val="20"/>
      <w:szCs w:val="20"/>
      <w:lang w:eastAsia="ru-RU"/>
    </w:rPr>
  </w:style>
  <w:style w:type="character" w:styleId="Emphasis">
    <w:name w:val="Emphasis"/>
    <w:basedOn w:val="DefaultParagraphFont"/>
    <w:uiPriority w:val="20"/>
    <w:qFormat/>
    <w:rsid w:val="00F7036B"/>
    <w:rPr>
      <w:i/>
      <w:iCs/>
    </w:rPr>
  </w:style>
  <w:style w:type="character" w:styleId="CommentReference">
    <w:name w:val="annotation reference"/>
    <w:basedOn w:val="DefaultParagraphFont"/>
    <w:uiPriority w:val="99"/>
    <w:semiHidden/>
    <w:unhideWhenUsed/>
    <w:rsid w:val="00C06EC9"/>
    <w:rPr>
      <w:sz w:val="16"/>
      <w:szCs w:val="16"/>
    </w:rPr>
  </w:style>
  <w:style w:type="paragraph" w:styleId="CommentText">
    <w:name w:val="annotation text"/>
    <w:basedOn w:val="Normal"/>
    <w:link w:val="CommentTextChar"/>
    <w:uiPriority w:val="99"/>
    <w:semiHidden/>
    <w:unhideWhenUsed/>
    <w:rsid w:val="00C06EC9"/>
    <w:rPr>
      <w:sz w:val="20"/>
      <w:szCs w:val="20"/>
    </w:rPr>
  </w:style>
  <w:style w:type="character" w:customStyle="1" w:styleId="CommentTextChar">
    <w:name w:val="Comment Text Char"/>
    <w:basedOn w:val="DefaultParagraphFont"/>
    <w:link w:val="CommentText"/>
    <w:uiPriority w:val="99"/>
    <w:semiHidden/>
    <w:rsid w:val="00C06EC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06EC9"/>
    <w:rPr>
      <w:b/>
      <w:bCs/>
    </w:rPr>
  </w:style>
  <w:style w:type="character" w:customStyle="1" w:styleId="CommentSubjectChar">
    <w:name w:val="Comment Subject Char"/>
    <w:basedOn w:val="CommentTextChar"/>
    <w:link w:val="CommentSubject"/>
    <w:uiPriority w:val="99"/>
    <w:semiHidden/>
    <w:rsid w:val="00C06EC9"/>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C06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C9"/>
    <w:rPr>
      <w:rFonts w:ascii="Segoe UI" w:eastAsia="Times New Roman" w:hAnsi="Segoe UI" w:cs="Segoe UI"/>
      <w:sz w:val="18"/>
      <w:szCs w:val="18"/>
      <w:lang w:eastAsia="ru-RU"/>
    </w:rPr>
  </w:style>
  <w:style w:type="character" w:styleId="UnresolvedMention">
    <w:name w:val="Unresolved Mention"/>
    <w:basedOn w:val="DefaultParagraphFont"/>
    <w:uiPriority w:val="99"/>
    <w:semiHidden/>
    <w:unhideWhenUsed/>
    <w:rsid w:val="00AC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6303068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emistry-chemists.com/Uchebniki/Chemistry-books-UnChe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nv.com/" TargetMode="External"/><Relationship Id="rId5" Type="http://schemas.openxmlformats.org/officeDocument/2006/relationships/numbering" Target="numbering.xml"/><Relationship Id="rId10" Type="http://schemas.openxmlformats.org/officeDocument/2006/relationships/hyperlink" Target="https://www.equator-network.org/" TargetMode="External"/><Relationship Id="rId4" Type="http://schemas.openxmlformats.org/officeDocument/2006/relationships/customXml" Target="../customXml/item4.xml"/><Relationship Id="rId9" Type="http://schemas.openxmlformats.org/officeDocument/2006/relationships/hyperlink" Target="mailto:frodo-00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9AA4A9F98EE1E4D9B7541C578E4E335" ma:contentTypeVersion="0" ma:contentTypeDescription="Создание документа." ma:contentTypeScope="" ma:versionID="60a093aa2b88dda9366cc212cbe54177">
  <xsd:schema xmlns:xsd="http://www.w3.org/2001/XMLSchema" xmlns:xs="http://www.w3.org/2001/XMLSchema" xmlns:p="http://schemas.microsoft.com/office/2006/metadata/properties" targetNamespace="http://schemas.microsoft.com/office/2006/metadata/properties" ma:root="true" ma:fieldsID="82fabbfca08c602fc194a16e91989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E76AF-0943-4089-B87A-3AD0E8B2DBA7}">
  <ds:schemaRefs>
    <ds:schemaRef ds:uri="http://schemas.microsoft.com/sharepoint/v3/contenttype/forms"/>
  </ds:schemaRefs>
</ds:datastoreItem>
</file>

<file path=customXml/itemProps2.xml><?xml version="1.0" encoding="utf-8"?>
<ds:datastoreItem xmlns:ds="http://schemas.openxmlformats.org/officeDocument/2006/customXml" ds:itemID="{0D6D3620-B2EC-418C-A439-B5D1ED20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3D5BB9-EDC6-49B1-9E8B-B0AAC01CE8AD}">
  <ds:schemaRefs>
    <ds:schemaRef ds:uri="http://schemas.openxmlformats.org/officeDocument/2006/bibliography"/>
  </ds:schemaRefs>
</ds:datastoreItem>
</file>

<file path=customXml/itemProps4.xml><?xml version="1.0" encoding="utf-8"?>
<ds:datastoreItem xmlns:ds="http://schemas.openxmlformats.org/officeDocument/2006/customXml" ds:itemID="{41EB752B-0F27-409A-8DE3-05ECA2CEB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1977</Words>
  <Characters>11270</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 Мальчик</cp:lastModifiedBy>
  <cp:revision>6</cp:revision>
  <cp:lastPrinted>2020-09-16T17:26:00Z</cp:lastPrinted>
  <dcterms:created xsi:type="dcterms:W3CDTF">2020-10-18T18:30:00Z</dcterms:created>
  <dcterms:modified xsi:type="dcterms:W3CDTF">2022-10-10T15:54:00Z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0x01010019AA4A9F98EE1E4D9B7541C578E4E335</vt:lpwstr>
  </property>
</Properties>
</file>